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22787" w14:textId="38D830C6" w:rsidR="00423F4E" w:rsidRPr="009B56EA" w:rsidRDefault="00831D01" w:rsidP="00D12103">
      <w:pPr>
        <w:pStyle w:val="Kop1"/>
        <w:rPr>
          <w:rStyle w:val="Titelvanboek"/>
        </w:rPr>
      </w:pPr>
      <w:bookmarkStart w:id="0" w:name="_Toc151129028"/>
      <w:r w:rsidRPr="009B56EA">
        <w:rPr>
          <w:rStyle w:val="Titelvanboek"/>
        </w:rPr>
        <w:t>Mon Plan d’Action Antibiotiques</w:t>
      </w:r>
      <w:bookmarkEnd w:id="0"/>
    </w:p>
    <w:bookmarkStart w:id="1" w:name="_Toc34131099" w:displacedByCustomXml="next"/>
    <w:sdt>
      <w:sdtPr>
        <w:rPr>
          <w:rFonts w:asciiTheme="minorHAnsi" w:eastAsiaTheme="minorHAnsi" w:hAnsiTheme="minorHAnsi" w:cstheme="minorBidi"/>
          <w:color w:val="auto"/>
          <w:sz w:val="22"/>
          <w:szCs w:val="22"/>
          <w:lang w:eastAsia="en-US"/>
        </w:rPr>
        <w:id w:val="-1712263396"/>
        <w:docPartObj>
          <w:docPartGallery w:val="Table of Contents"/>
          <w:docPartUnique/>
        </w:docPartObj>
      </w:sdtPr>
      <w:sdtEndPr>
        <w:rPr>
          <w:b/>
          <w:bCs/>
        </w:rPr>
      </w:sdtEndPr>
      <w:sdtContent>
        <w:p w14:paraId="37F36863" w14:textId="6FF565C2" w:rsidR="00EC1081" w:rsidRPr="009B56EA" w:rsidRDefault="00EC1081">
          <w:pPr>
            <w:pStyle w:val="Kopvaninhoudsopgave"/>
          </w:pPr>
          <w:r w:rsidRPr="009B56EA">
            <w:t>Table des matières</w:t>
          </w:r>
        </w:p>
        <w:p w14:paraId="177D7723" w14:textId="77777777" w:rsidR="00941AF6" w:rsidRPr="009B56EA" w:rsidRDefault="00EC1081">
          <w:pPr>
            <w:pStyle w:val="Inhopg1"/>
            <w:tabs>
              <w:tab w:val="right" w:leader="dot" w:pos="9060"/>
            </w:tabs>
            <w:rPr>
              <w:rFonts w:eastAsiaTheme="minorEastAsia"/>
              <w:lang w:eastAsia="fr-BE"/>
            </w:rPr>
          </w:pPr>
          <w:r w:rsidRPr="009B56EA">
            <w:fldChar w:fldCharType="begin"/>
          </w:r>
          <w:r w:rsidRPr="009B56EA">
            <w:instrText xml:space="preserve"> TOC \o "1-3" \h \z \u </w:instrText>
          </w:r>
          <w:r w:rsidRPr="009B56EA">
            <w:fldChar w:fldCharType="separate"/>
          </w:r>
          <w:hyperlink w:anchor="_Toc151129028" w:history="1">
            <w:r w:rsidR="00941AF6" w:rsidRPr="009B56EA">
              <w:rPr>
                <w:rStyle w:val="Hyperlink"/>
                <w:b/>
                <w:bCs/>
                <w:i/>
                <w:iCs/>
                <w:spacing w:val="5"/>
              </w:rPr>
              <w:t>Mon Plan d’Action Antibiotiques</w:t>
            </w:r>
            <w:r w:rsidR="00941AF6" w:rsidRPr="009B56EA">
              <w:rPr>
                <w:webHidden/>
              </w:rPr>
              <w:tab/>
            </w:r>
            <w:r w:rsidR="00941AF6" w:rsidRPr="009B56EA">
              <w:rPr>
                <w:webHidden/>
              </w:rPr>
              <w:fldChar w:fldCharType="begin"/>
            </w:r>
            <w:r w:rsidR="00941AF6" w:rsidRPr="009B56EA">
              <w:rPr>
                <w:webHidden/>
              </w:rPr>
              <w:instrText xml:space="preserve"> PAGEREF _Toc151129028 \h </w:instrText>
            </w:r>
            <w:r w:rsidR="00941AF6" w:rsidRPr="009B56EA">
              <w:rPr>
                <w:webHidden/>
              </w:rPr>
            </w:r>
            <w:r w:rsidR="00941AF6" w:rsidRPr="009B56EA">
              <w:rPr>
                <w:webHidden/>
              </w:rPr>
              <w:fldChar w:fldCharType="separate"/>
            </w:r>
            <w:r w:rsidR="00941AF6" w:rsidRPr="009B56EA">
              <w:rPr>
                <w:webHidden/>
              </w:rPr>
              <w:t>1</w:t>
            </w:r>
            <w:r w:rsidR="00941AF6" w:rsidRPr="009B56EA">
              <w:rPr>
                <w:webHidden/>
              </w:rPr>
              <w:fldChar w:fldCharType="end"/>
            </w:r>
          </w:hyperlink>
        </w:p>
        <w:p w14:paraId="43502D91" w14:textId="77777777" w:rsidR="00941AF6" w:rsidRPr="009B56EA" w:rsidRDefault="00390ECF">
          <w:pPr>
            <w:pStyle w:val="Inhopg1"/>
            <w:tabs>
              <w:tab w:val="right" w:leader="dot" w:pos="9060"/>
            </w:tabs>
            <w:rPr>
              <w:rFonts w:eastAsiaTheme="minorEastAsia"/>
              <w:lang w:eastAsia="fr-BE"/>
            </w:rPr>
          </w:pPr>
          <w:hyperlink w:anchor="_Toc151129029" w:history="1">
            <w:r w:rsidR="00941AF6" w:rsidRPr="009B56EA">
              <w:rPr>
                <w:rStyle w:val="Hyperlink"/>
              </w:rPr>
              <w:t>Introduction</w:t>
            </w:r>
            <w:r w:rsidR="00941AF6" w:rsidRPr="009B56EA">
              <w:rPr>
                <w:webHidden/>
              </w:rPr>
              <w:tab/>
            </w:r>
            <w:r w:rsidR="00941AF6" w:rsidRPr="009B56EA">
              <w:rPr>
                <w:webHidden/>
              </w:rPr>
              <w:fldChar w:fldCharType="begin"/>
            </w:r>
            <w:r w:rsidR="00941AF6" w:rsidRPr="009B56EA">
              <w:rPr>
                <w:webHidden/>
              </w:rPr>
              <w:instrText xml:space="preserve"> PAGEREF _Toc151129029 \h </w:instrText>
            </w:r>
            <w:r w:rsidR="00941AF6" w:rsidRPr="009B56EA">
              <w:rPr>
                <w:webHidden/>
              </w:rPr>
            </w:r>
            <w:r w:rsidR="00941AF6" w:rsidRPr="009B56EA">
              <w:rPr>
                <w:webHidden/>
              </w:rPr>
              <w:fldChar w:fldCharType="separate"/>
            </w:r>
            <w:r w:rsidR="00941AF6" w:rsidRPr="009B56EA">
              <w:rPr>
                <w:webHidden/>
              </w:rPr>
              <w:t>2</w:t>
            </w:r>
            <w:r w:rsidR="00941AF6" w:rsidRPr="009B56EA">
              <w:rPr>
                <w:webHidden/>
              </w:rPr>
              <w:fldChar w:fldCharType="end"/>
            </w:r>
          </w:hyperlink>
        </w:p>
        <w:p w14:paraId="75F0E1D3" w14:textId="77777777" w:rsidR="00941AF6" w:rsidRPr="009B56EA" w:rsidRDefault="00390ECF">
          <w:pPr>
            <w:pStyle w:val="Inhopg1"/>
            <w:tabs>
              <w:tab w:val="right" w:leader="dot" w:pos="9060"/>
            </w:tabs>
            <w:rPr>
              <w:rFonts w:eastAsiaTheme="minorEastAsia"/>
              <w:lang w:eastAsia="fr-BE"/>
            </w:rPr>
          </w:pPr>
          <w:hyperlink w:anchor="_Toc151129030" w:history="1">
            <w:r w:rsidR="00941AF6" w:rsidRPr="009B56EA">
              <w:rPr>
                <w:rStyle w:val="Hyperlink"/>
              </w:rPr>
              <w:t>Élaboration de Mon Plan d’Action Antibiotiques</w:t>
            </w:r>
            <w:r w:rsidR="00941AF6" w:rsidRPr="009B56EA">
              <w:rPr>
                <w:webHidden/>
              </w:rPr>
              <w:tab/>
            </w:r>
            <w:r w:rsidR="00941AF6" w:rsidRPr="009B56EA">
              <w:rPr>
                <w:webHidden/>
              </w:rPr>
              <w:fldChar w:fldCharType="begin"/>
            </w:r>
            <w:r w:rsidR="00941AF6" w:rsidRPr="009B56EA">
              <w:rPr>
                <w:webHidden/>
              </w:rPr>
              <w:instrText xml:space="preserve"> PAGEREF _Toc151129030 \h </w:instrText>
            </w:r>
            <w:r w:rsidR="00941AF6" w:rsidRPr="009B56EA">
              <w:rPr>
                <w:webHidden/>
              </w:rPr>
            </w:r>
            <w:r w:rsidR="00941AF6" w:rsidRPr="009B56EA">
              <w:rPr>
                <w:webHidden/>
              </w:rPr>
              <w:fldChar w:fldCharType="separate"/>
            </w:r>
            <w:r w:rsidR="00941AF6" w:rsidRPr="009B56EA">
              <w:rPr>
                <w:webHidden/>
              </w:rPr>
              <w:t>4</w:t>
            </w:r>
            <w:r w:rsidR="00941AF6" w:rsidRPr="009B56EA">
              <w:rPr>
                <w:webHidden/>
              </w:rPr>
              <w:fldChar w:fldCharType="end"/>
            </w:r>
          </w:hyperlink>
        </w:p>
        <w:p w14:paraId="351446CD" w14:textId="77777777" w:rsidR="00941AF6" w:rsidRPr="009B56EA" w:rsidRDefault="00390ECF">
          <w:pPr>
            <w:pStyle w:val="Inhopg2"/>
            <w:tabs>
              <w:tab w:val="left" w:pos="660"/>
              <w:tab w:val="right" w:leader="dot" w:pos="9060"/>
            </w:tabs>
            <w:rPr>
              <w:rFonts w:eastAsiaTheme="minorEastAsia"/>
              <w:lang w:eastAsia="fr-BE"/>
            </w:rPr>
          </w:pPr>
          <w:hyperlink w:anchor="_Toc151129031" w:history="1">
            <w:r w:rsidR="00941AF6" w:rsidRPr="009B56EA">
              <w:rPr>
                <w:rStyle w:val="Hyperlink"/>
              </w:rPr>
              <w:t>1.</w:t>
            </w:r>
            <w:r w:rsidR="00941AF6" w:rsidRPr="009B56EA">
              <w:rPr>
                <w:rFonts w:eastAsiaTheme="minorEastAsia"/>
                <w:lang w:eastAsia="fr-BE"/>
              </w:rPr>
              <w:tab/>
            </w:r>
            <w:r w:rsidR="00941AF6" w:rsidRPr="009B56EA">
              <w:rPr>
                <w:rStyle w:val="Hyperlink"/>
              </w:rPr>
              <w:t>Concrétisation de vos objectifs</w:t>
            </w:r>
            <w:r w:rsidR="00941AF6" w:rsidRPr="009B56EA">
              <w:rPr>
                <w:webHidden/>
              </w:rPr>
              <w:tab/>
            </w:r>
            <w:r w:rsidR="00941AF6" w:rsidRPr="009B56EA">
              <w:rPr>
                <w:webHidden/>
              </w:rPr>
              <w:fldChar w:fldCharType="begin"/>
            </w:r>
            <w:r w:rsidR="00941AF6" w:rsidRPr="009B56EA">
              <w:rPr>
                <w:webHidden/>
              </w:rPr>
              <w:instrText xml:space="preserve"> PAGEREF _Toc151129031 \h </w:instrText>
            </w:r>
            <w:r w:rsidR="00941AF6" w:rsidRPr="009B56EA">
              <w:rPr>
                <w:webHidden/>
              </w:rPr>
            </w:r>
            <w:r w:rsidR="00941AF6" w:rsidRPr="009B56EA">
              <w:rPr>
                <w:webHidden/>
              </w:rPr>
              <w:fldChar w:fldCharType="separate"/>
            </w:r>
            <w:r w:rsidR="00941AF6" w:rsidRPr="009B56EA">
              <w:rPr>
                <w:webHidden/>
              </w:rPr>
              <w:t>6</w:t>
            </w:r>
            <w:r w:rsidR="00941AF6" w:rsidRPr="009B56EA">
              <w:rPr>
                <w:webHidden/>
              </w:rPr>
              <w:fldChar w:fldCharType="end"/>
            </w:r>
          </w:hyperlink>
        </w:p>
        <w:p w14:paraId="65ECF6B8" w14:textId="77777777" w:rsidR="00941AF6" w:rsidRPr="009B56EA" w:rsidRDefault="00390ECF">
          <w:pPr>
            <w:pStyle w:val="Inhopg2"/>
            <w:tabs>
              <w:tab w:val="left" w:pos="660"/>
              <w:tab w:val="right" w:leader="dot" w:pos="9060"/>
            </w:tabs>
            <w:rPr>
              <w:rFonts w:eastAsiaTheme="minorEastAsia"/>
              <w:lang w:eastAsia="fr-BE"/>
            </w:rPr>
          </w:pPr>
          <w:hyperlink w:anchor="_Toc151129032" w:history="1">
            <w:r w:rsidR="00941AF6" w:rsidRPr="009B56EA">
              <w:rPr>
                <w:rStyle w:val="Hyperlink"/>
              </w:rPr>
              <w:t>2.</w:t>
            </w:r>
            <w:r w:rsidR="00941AF6" w:rsidRPr="009B56EA">
              <w:rPr>
                <w:rFonts w:eastAsiaTheme="minorEastAsia"/>
                <w:lang w:eastAsia="fr-BE"/>
              </w:rPr>
              <w:tab/>
            </w:r>
            <w:r w:rsidR="00941AF6" w:rsidRPr="009B56EA">
              <w:rPr>
                <w:rStyle w:val="Hyperlink"/>
              </w:rPr>
              <w:t>Coping plan (Barrier Identification / Problem Solving)</w:t>
            </w:r>
            <w:r w:rsidR="00941AF6" w:rsidRPr="009B56EA">
              <w:rPr>
                <w:webHidden/>
              </w:rPr>
              <w:tab/>
            </w:r>
            <w:r w:rsidR="00941AF6" w:rsidRPr="009B56EA">
              <w:rPr>
                <w:webHidden/>
              </w:rPr>
              <w:fldChar w:fldCharType="begin"/>
            </w:r>
            <w:r w:rsidR="00941AF6" w:rsidRPr="009B56EA">
              <w:rPr>
                <w:webHidden/>
              </w:rPr>
              <w:instrText xml:space="preserve"> PAGEREF _Toc151129032 \h </w:instrText>
            </w:r>
            <w:r w:rsidR="00941AF6" w:rsidRPr="009B56EA">
              <w:rPr>
                <w:webHidden/>
              </w:rPr>
            </w:r>
            <w:r w:rsidR="00941AF6" w:rsidRPr="009B56EA">
              <w:rPr>
                <w:webHidden/>
              </w:rPr>
              <w:fldChar w:fldCharType="separate"/>
            </w:r>
            <w:r w:rsidR="00941AF6" w:rsidRPr="009B56EA">
              <w:rPr>
                <w:webHidden/>
              </w:rPr>
              <w:t>7</w:t>
            </w:r>
            <w:r w:rsidR="00941AF6" w:rsidRPr="009B56EA">
              <w:rPr>
                <w:webHidden/>
              </w:rPr>
              <w:fldChar w:fldCharType="end"/>
            </w:r>
          </w:hyperlink>
        </w:p>
        <w:p w14:paraId="4EC1DF4A" w14:textId="77777777" w:rsidR="00941AF6" w:rsidRPr="009B56EA" w:rsidRDefault="00390ECF">
          <w:pPr>
            <w:pStyle w:val="Inhopg2"/>
            <w:tabs>
              <w:tab w:val="left" w:pos="660"/>
              <w:tab w:val="right" w:leader="dot" w:pos="9060"/>
            </w:tabs>
            <w:rPr>
              <w:rFonts w:eastAsiaTheme="minorEastAsia"/>
              <w:lang w:eastAsia="fr-BE"/>
            </w:rPr>
          </w:pPr>
          <w:hyperlink w:anchor="_Toc151129033" w:history="1">
            <w:r w:rsidR="00941AF6" w:rsidRPr="009B56EA">
              <w:rPr>
                <w:rStyle w:val="Hyperlink"/>
              </w:rPr>
              <w:t>3.</w:t>
            </w:r>
            <w:r w:rsidR="00941AF6" w:rsidRPr="009B56EA">
              <w:rPr>
                <w:rFonts w:eastAsiaTheme="minorEastAsia"/>
                <w:lang w:eastAsia="fr-BE"/>
              </w:rPr>
              <w:tab/>
            </w:r>
            <w:r w:rsidR="00941AF6" w:rsidRPr="009B56EA">
              <w:rPr>
                <w:rStyle w:val="Hyperlink"/>
              </w:rPr>
              <w:t>Suivi de l’objectif de comportement</w:t>
            </w:r>
            <w:r w:rsidR="00941AF6" w:rsidRPr="009B56EA">
              <w:rPr>
                <w:webHidden/>
              </w:rPr>
              <w:tab/>
            </w:r>
            <w:r w:rsidR="00941AF6" w:rsidRPr="009B56EA">
              <w:rPr>
                <w:webHidden/>
              </w:rPr>
              <w:fldChar w:fldCharType="begin"/>
            </w:r>
            <w:r w:rsidR="00941AF6" w:rsidRPr="009B56EA">
              <w:rPr>
                <w:webHidden/>
              </w:rPr>
              <w:instrText xml:space="preserve"> PAGEREF _Toc151129033 \h </w:instrText>
            </w:r>
            <w:r w:rsidR="00941AF6" w:rsidRPr="009B56EA">
              <w:rPr>
                <w:webHidden/>
              </w:rPr>
            </w:r>
            <w:r w:rsidR="00941AF6" w:rsidRPr="009B56EA">
              <w:rPr>
                <w:webHidden/>
              </w:rPr>
              <w:fldChar w:fldCharType="separate"/>
            </w:r>
            <w:r w:rsidR="00941AF6" w:rsidRPr="009B56EA">
              <w:rPr>
                <w:webHidden/>
              </w:rPr>
              <w:t>8</w:t>
            </w:r>
            <w:r w:rsidR="00941AF6" w:rsidRPr="009B56EA">
              <w:rPr>
                <w:webHidden/>
              </w:rPr>
              <w:fldChar w:fldCharType="end"/>
            </w:r>
          </w:hyperlink>
        </w:p>
        <w:p w14:paraId="7E9FE9AE" w14:textId="77777777" w:rsidR="00941AF6" w:rsidRPr="009B56EA" w:rsidRDefault="00390ECF">
          <w:pPr>
            <w:pStyle w:val="Inhopg2"/>
            <w:tabs>
              <w:tab w:val="left" w:pos="660"/>
              <w:tab w:val="right" w:leader="dot" w:pos="9060"/>
            </w:tabs>
            <w:rPr>
              <w:rFonts w:eastAsiaTheme="minorEastAsia"/>
              <w:lang w:eastAsia="fr-BE"/>
            </w:rPr>
          </w:pPr>
          <w:hyperlink w:anchor="_Toc151129034" w:history="1">
            <w:r w:rsidR="00941AF6" w:rsidRPr="009B56EA">
              <w:rPr>
                <w:rStyle w:val="Hyperlink"/>
              </w:rPr>
              <w:t>4.</w:t>
            </w:r>
            <w:r w:rsidR="00941AF6" w:rsidRPr="009B56EA">
              <w:rPr>
                <w:rFonts w:eastAsiaTheme="minorEastAsia"/>
                <w:lang w:eastAsia="fr-BE"/>
              </w:rPr>
              <w:tab/>
            </w:r>
            <w:r w:rsidR="00941AF6" w:rsidRPr="009B56EA">
              <w:rPr>
                <w:rStyle w:val="Hyperlink"/>
              </w:rPr>
              <w:t>Rappels (cues or reminders)</w:t>
            </w:r>
            <w:r w:rsidR="00941AF6" w:rsidRPr="009B56EA">
              <w:rPr>
                <w:webHidden/>
              </w:rPr>
              <w:tab/>
            </w:r>
            <w:r w:rsidR="00941AF6" w:rsidRPr="009B56EA">
              <w:rPr>
                <w:webHidden/>
              </w:rPr>
              <w:fldChar w:fldCharType="begin"/>
            </w:r>
            <w:r w:rsidR="00941AF6" w:rsidRPr="009B56EA">
              <w:rPr>
                <w:webHidden/>
              </w:rPr>
              <w:instrText xml:space="preserve"> PAGEREF _Toc151129034 \h </w:instrText>
            </w:r>
            <w:r w:rsidR="00941AF6" w:rsidRPr="009B56EA">
              <w:rPr>
                <w:webHidden/>
              </w:rPr>
            </w:r>
            <w:r w:rsidR="00941AF6" w:rsidRPr="009B56EA">
              <w:rPr>
                <w:webHidden/>
              </w:rPr>
              <w:fldChar w:fldCharType="separate"/>
            </w:r>
            <w:r w:rsidR="00941AF6" w:rsidRPr="009B56EA">
              <w:rPr>
                <w:webHidden/>
              </w:rPr>
              <w:t>9</w:t>
            </w:r>
            <w:r w:rsidR="00941AF6" w:rsidRPr="009B56EA">
              <w:rPr>
                <w:webHidden/>
              </w:rPr>
              <w:fldChar w:fldCharType="end"/>
            </w:r>
          </w:hyperlink>
        </w:p>
        <w:p w14:paraId="57D4A335" w14:textId="77777777" w:rsidR="00941AF6" w:rsidRPr="009B56EA" w:rsidRDefault="00390ECF">
          <w:pPr>
            <w:pStyle w:val="Inhopg1"/>
            <w:tabs>
              <w:tab w:val="right" w:leader="dot" w:pos="9060"/>
            </w:tabs>
            <w:rPr>
              <w:rFonts w:eastAsiaTheme="minorEastAsia"/>
              <w:lang w:eastAsia="fr-BE"/>
            </w:rPr>
          </w:pPr>
          <w:hyperlink w:anchor="_Toc151129035" w:history="1">
            <w:r w:rsidR="00941AF6" w:rsidRPr="009B56EA">
              <w:rPr>
                <w:rStyle w:val="Hyperlink"/>
              </w:rPr>
              <w:t>Évaluation intermédiaire de Mon Plan d’Action (Réévaluation des objectifs)</w:t>
            </w:r>
            <w:r w:rsidR="00941AF6" w:rsidRPr="009B56EA">
              <w:rPr>
                <w:webHidden/>
              </w:rPr>
              <w:tab/>
            </w:r>
            <w:r w:rsidR="00941AF6" w:rsidRPr="009B56EA">
              <w:rPr>
                <w:webHidden/>
              </w:rPr>
              <w:fldChar w:fldCharType="begin"/>
            </w:r>
            <w:r w:rsidR="00941AF6" w:rsidRPr="009B56EA">
              <w:rPr>
                <w:webHidden/>
              </w:rPr>
              <w:instrText xml:space="preserve"> PAGEREF _Toc151129035 \h </w:instrText>
            </w:r>
            <w:r w:rsidR="00941AF6" w:rsidRPr="009B56EA">
              <w:rPr>
                <w:webHidden/>
              </w:rPr>
            </w:r>
            <w:r w:rsidR="00941AF6" w:rsidRPr="009B56EA">
              <w:rPr>
                <w:webHidden/>
              </w:rPr>
              <w:fldChar w:fldCharType="separate"/>
            </w:r>
            <w:r w:rsidR="00941AF6" w:rsidRPr="009B56EA">
              <w:rPr>
                <w:webHidden/>
              </w:rPr>
              <w:t>10</w:t>
            </w:r>
            <w:r w:rsidR="00941AF6" w:rsidRPr="009B56EA">
              <w:rPr>
                <w:webHidden/>
              </w:rPr>
              <w:fldChar w:fldCharType="end"/>
            </w:r>
          </w:hyperlink>
        </w:p>
        <w:p w14:paraId="138610C8" w14:textId="77777777" w:rsidR="00941AF6" w:rsidRPr="009B56EA" w:rsidRDefault="00390ECF">
          <w:pPr>
            <w:pStyle w:val="Inhopg2"/>
            <w:tabs>
              <w:tab w:val="left" w:pos="660"/>
              <w:tab w:val="right" w:leader="dot" w:pos="9060"/>
            </w:tabs>
            <w:rPr>
              <w:rFonts w:eastAsiaTheme="minorEastAsia"/>
              <w:lang w:eastAsia="fr-BE"/>
            </w:rPr>
          </w:pPr>
          <w:hyperlink w:anchor="_Toc151129036" w:history="1">
            <w:r w:rsidR="00941AF6" w:rsidRPr="009B56EA">
              <w:rPr>
                <w:rStyle w:val="Hyperlink"/>
              </w:rPr>
              <w:t>1.</w:t>
            </w:r>
            <w:r w:rsidR="00941AF6" w:rsidRPr="009B56EA">
              <w:rPr>
                <w:rFonts w:eastAsiaTheme="minorEastAsia"/>
                <w:lang w:eastAsia="fr-BE"/>
              </w:rPr>
              <w:tab/>
            </w:r>
            <w:r w:rsidR="00941AF6" w:rsidRPr="009B56EA">
              <w:rPr>
                <w:rStyle w:val="Hyperlink"/>
              </w:rPr>
              <w:t>Évaluation intermédiaire de l’objectif de baromètre</w:t>
            </w:r>
            <w:r w:rsidR="00941AF6" w:rsidRPr="009B56EA">
              <w:rPr>
                <w:webHidden/>
              </w:rPr>
              <w:tab/>
            </w:r>
            <w:r w:rsidR="00941AF6" w:rsidRPr="009B56EA">
              <w:rPr>
                <w:webHidden/>
              </w:rPr>
              <w:fldChar w:fldCharType="begin"/>
            </w:r>
            <w:r w:rsidR="00941AF6" w:rsidRPr="009B56EA">
              <w:rPr>
                <w:webHidden/>
              </w:rPr>
              <w:instrText xml:space="preserve"> PAGEREF _Toc151129036 \h </w:instrText>
            </w:r>
            <w:r w:rsidR="00941AF6" w:rsidRPr="009B56EA">
              <w:rPr>
                <w:webHidden/>
              </w:rPr>
            </w:r>
            <w:r w:rsidR="00941AF6" w:rsidRPr="009B56EA">
              <w:rPr>
                <w:webHidden/>
              </w:rPr>
              <w:fldChar w:fldCharType="separate"/>
            </w:r>
            <w:r w:rsidR="00941AF6" w:rsidRPr="009B56EA">
              <w:rPr>
                <w:webHidden/>
              </w:rPr>
              <w:t>10</w:t>
            </w:r>
            <w:r w:rsidR="00941AF6" w:rsidRPr="009B56EA">
              <w:rPr>
                <w:webHidden/>
              </w:rPr>
              <w:fldChar w:fldCharType="end"/>
            </w:r>
          </w:hyperlink>
        </w:p>
        <w:p w14:paraId="193E8B0C" w14:textId="77777777" w:rsidR="00941AF6" w:rsidRPr="009B56EA" w:rsidRDefault="00390ECF">
          <w:pPr>
            <w:pStyle w:val="Inhopg2"/>
            <w:tabs>
              <w:tab w:val="left" w:pos="660"/>
              <w:tab w:val="right" w:leader="dot" w:pos="9060"/>
            </w:tabs>
            <w:rPr>
              <w:rFonts w:eastAsiaTheme="minorEastAsia"/>
              <w:lang w:eastAsia="fr-BE"/>
            </w:rPr>
          </w:pPr>
          <w:hyperlink w:anchor="_Toc151129037" w:history="1">
            <w:r w:rsidR="00941AF6" w:rsidRPr="009B56EA">
              <w:rPr>
                <w:rStyle w:val="Hyperlink"/>
              </w:rPr>
              <w:t>2.</w:t>
            </w:r>
            <w:r w:rsidR="00941AF6" w:rsidRPr="009B56EA">
              <w:rPr>
                <w:rFonts w:eastAsiaTheme="minorEastAsia"/>
                <w:lang w:eastAsia="fr-BE"/>
              </w:rPr>
              <w:tab/>
            </w:r>
            <w:r w:rsidR="00941AF6" w:rsidRPr="009B56EA">
              <w:rPr>
                <w:rStyle w:val="Hyperlink"/>
              </w:rPr>
              <w:t>Évaluation intermédiaire de l’objectif de comportement</w:t>
            </w:r>
            <w:r w:rsidR="00941AF6" w:rsidRPr="009B56EA">
              <w:rPr>
                <w:webHidden/>
              </w:rPr>
              <w:tab/>
            </w:r>
            <w:r w:rsidR="00941AF6" w:rsidRPr="009B56EA">
              <w:rPr>
                <w:webHidden/>
              </w:rPr>
              <w:fldChar w:fldCharType="begin"/>
            </w:r>
            <w:r w:rsidR="00941AF6" w:rsidRPr="009B56EA">
              <w:rPr>
                <w:webHidden/>
              </w:rPr>
              <w:instrText xml:space="preserve"> PAGEREF _Toc151129037 \h </w:instrText>
            </w:r>
            <w:r w:rsidR="00941AF6" w:rsidRPr="009B56EA">
              <w:rPr>
                <w:webHidden/>
              </w:rPr>
            </w:r>
            <w:r w:rsidR="00941AF6" w:rsidRPr="009B56EA">
              <w:rPr>
                <w:webHidden/>
              </w:rPr>
              <w:fldChar w:fldCharType="separate"/>
            </w:r>
            <w:r w:rsidR="00941AF6" w:rsidRPr="009B56EA">
              <w:rPr>
                <w:webHidden/>
              </w:rPr>
              <w:t>10</w:t>
            </w:r>
            <w:r w:rsidR="00941AF6" w:rsidRPr="009B56EA">
              <w:rPr>
                <w:webHidden/>
              </w:rPr>
              <w:fldChar w:fldCharType="end"/>
            </w:r>
          </w:hyperlink>
        </w:p>
        <w:p w14:paraId="0F68FC4A" w14:textId="77777777" w:rsidR="00941AF6" w:rsidRPr="009B56EA" w:rsidRDefault="00390ECF">
          <w:pPr>
            <w:pStyle w:val="Inhopg2"/>
            <w:tabs>
              <w:tab w:val="left" w:pos="660"/>
              <w:tab w:val="right" w:leader="dot" w:pos="9060"/>
            </w:tabs>
            <w:rPr>
              <w:rFonts w:eastAsiaTheme="minorEastAsia"/>
              <w:lang w:eastAsia="fr-BE"/>
            </w:rPr>
          </w:pPr>
          <w:hyperlink w:anchor="_Toc151129038" w:history="1">
            <w:r w:rsidR="00941AF6" w:rsidRPr="009B56EA">
              <w:rPr>
                <w:rStyle w:val="Hyperlink"/>
              </w:rPr>
              <w:t>3.</w:t>
            </w:r>
            <w:r w:rsidR="00941AF6" w:rsidRPr="009B56EA">
              <w:rPr>
                <w:rFonts w:eastAsiaTheme="minorEastAsia"/>
                <w:lang w:eastAsia="fr-BE"/>
              </w:rPr>
              <w:tab/>
            </w:r>
            <w:r w:rsidR="00941AF6" w:rsidRPr="009B56EA">
              <w:rPr>
                <w:rStyle w:val="Hyperlink"/>
              </w:rPr>
              <w:t>Évaluation intermédiaire des plans préparatoires</w:t>
            </w:r>
            <w:r w:rsidR="00941AF6" w:rsidRPr="009B56EA">
              <w:rPr>
                <w:webHidden/>
              </w:rPr>
              <w:tab/>
            </w:r>
            <w:r w:rsidR="00941AF6" w:rsidRPr="009B56EA">
              <w:rPr>
                <w:webHidden/>
              </w:rPr>
              <w:fldChar w:fldCharType="begin"/>
            </w:r>
            <w:r w:rsidR="00941AF6" w:rsidRPr="009B56EA">
              <w:rPr>
                <w:webHidden/>
              </w:rPr>
              <w:instrText xml:space="preserve"> PAGEREF _Toc151129038 \h </w:instrText>
            </w:r>
            <w:r w:rsidR="00941AF6" w:rsidRPr="009B56EA">
              <w:rPr>
                <w:webHidden/>
              </w:rPr>
            </w:r>
            <w:r w:rsidR="00941AF6" w:rsidRPr="009B56EA">
              <w:rPr>
                <w:webHidden/>
              </w:rPr>
              <w:fldChar w:fldCharType="separate"/>
            </w:r>
            <w:r w:rsidR="00941AF6" w:rsidRPr="009B56EA">
              <w:rPr>
                <w:webHidden/>
              </w:rPr>
              <w:t>11</w:t>
            </w:r>
            <w:r w:rsidR="00941AF6" w:rsidRPr="009B56EA">
              <w:rPr>
                <w:webHidden/>
              </w:rPr>
              <w:fldChar w:fldCharType="end"/>
            </w:r>
          </w:hyperlink>
        </w:p>
        <w:p w14:paraId="49A36DD0" w14:textId="77777777" w:rsidR="00941AF6" w:rsidRPr="009B56EA" w:rsidRDefault="00390ECF">
          <w:pPr>
            <w:pStyle w:val="Inhopg2"/>
            <w:tabs>
              <w:tab w:val="left" w:pos="660"/>
              <w:tab w:val="right" w:leader="dot" w:pos="9060"/>
            </w:tabs>
            <w:rPr>
              <w:rFonts w:eastAsiaTheme="minorEastAsia"/>
              <w:lang w:eastAsia="fr-BE"/>
            </w:rPr>
          </w:pPr>
          <w:hyperlink w:anchor="_Toc151129039" w:history="1">
            <w:r w:rsidR="00941AF6" w:rsidRPr="009B56EA">
              <w:rPr>
                <w:rStyle w:val="Hyperlink"/>
              </w:rPr>
              <w:t>4.</w:t>
            </w:r>
            <w:r w:rsidR="00941AF6" w:rsidRPr="009B56EA">
              <w:rPr>
                <w:rFonts w:eastAsiaTheme="minorEastAsia"/>
                <w:lang w:eastAsia="fr-BE"/>
              </w:rPr>
              <w:tab/>
            </w:r>
            <w:r w:rsidR="00941AF6" w:rsidRPr="009B56EA">
              <w:rPr>
                <w:rStyle w:val="Hyperlink"/>
              </w:rPr>
              <w:t>Évaluation intermédiaire du Coping Plan</w:t>
            </w:r>
            <w:r w:rsidR="00941AF6" w:rsidRPr="009B56EA">
              <w:rPr>
                <w:webHidden/>
              </w:rPr>
              <w:tab/>
            </w:r>
            <w:r w:rsidR="00941AF6" w:rsidRPr="009B56EA">
              <w:rPr>
                <w:webHidden/>
              </w:rPr>
              <w:fldChar w:fldCharType="begin"/>
            </w:r>
            <w:r w:rsidR="00941AF6" w:rsidRPr="009B56EA">
              <w:rPr>
                <w:webHidden/>
              </w:rPr>
              <w:instrText xml:space="preserve"> PAGEREF _Toc151129039 \h </w:instrText>
            </w:r>
            <w:r w:rsidR="00941AF6" w:rsidRPr="009B56EA">
              <w:rPr>
                <w:webHidden/>
              </w:rPr>
            </w:r>
            <w:r w:rsidR="00941AF6" w:rsidRPr="009B56EA">
              <w:rPr>
                <w:webHidden/>
              </w:rPr>
              <w:fldChar w:fldCharType="separate"/>
            </w:r>
            <w:r w:rsidR="00941AF6" w:rsidRPr="009B56EA">
              <w:rPr>
                <w:webHidden/>
              </w:rPr>
              <w:t>11</w:t>
            </w:r>
            <w:r w:rsidR="00941AF6" w:rsidRPr="009B56EA">
              <w:rPr>
                <w:webHidden/>
              </w:rPr>
              <w:fldChar w:fldCharType="end"/>
            </w:r>
          </w:hyperlink>
        </w:p>
        <w:p w14:paraId="1DB8909E" w14:textId="77777777" w:rsidR="00941AF6" w:rsidRPr="009B56EA" w:rsidRDefault="00390ECF">
          <w:pPr>
            <w:pStyle w:val="Inhopg2"/>
            <w:tabs>
              <w:tab w:val="left" w:pos="660"/>
              <w:tab w:val="right" w:leader="dot" w:pos="9060"/>
            </w:tabs>
            <w:rPr>
              <w:rFonts w:eastAsiaTheme="minorEastAsia"/>
              <w:lang w:eastAsia="fr-BE"/>
            </w:rPr>
          </w:pPr>
          <w:hyperlink w:anchor="_Toc151129040" w:history="1">
            <w:r w:rsidR="00941AF6" w:rsidRPr="009B56EA">
              <w:rPr>
                <w:rStyle w:val="Hyperlink"/>
              </w:rPr>
              <w:t>5.</w:t>
            </w:r>
            <w:r w:rsidR="00941AF6" w:rsidRPr="009B56EA">
              <w:rPr>
                <w:rFonts w:eastAsiaTheme="minorEastAsia"/>
                <w:lang w:eastAsia="fr-BE"/>
              </w:rPr>
              <w:tab/>
            </w:r>
            <w:r w:rsidR="00941AF6" w:rsidRPr="009B56EA">
              <w:rPr>
                <w:rStyle w:val="Hyperlink"/>
              </w:rPr>
              <w:t>Évaluation intermédiaire : l’autocontrôle</w:t>
            </w:r>
            <w:r w:rsidR="00941AF6" w:rsidRPr="009B56EA">
              <w:rPr>
                <w:webHidden/>
              </w:rPr>
              <w:tab/>
            </w:r>
            <w:r w:rsidR="00941AF6" w:rsidRPr="009B56EA">
              <w:rPr>
                <w:webHidden/>
              </w:rPr>
              <w:fldChar w:fldCharType="begin"/>
            </w:r>
            <w:r w:rsidR="00941AF6" w:rsidRPr="009B56EA">
              <w:rPr>
                <w:webHidden/>
              </w:rPr>
              <w:instrText xml:space="preserve"> PAGEREF _Toc151129040 \h </w:instrText>
            </w:r>
            <w:r w:rsidR="00941AF6" w:rsidRPr="009B56EA">
              <w:rPr>
                <w:webHidden/>
              </w:rPr>
            </w:r>
            <w:r w:rsidR="00941AF6" w:rsidRPr="009B56EA">
              <w:rPr>
                <w:webHidden/>
              </w:rPr>
              <w:fldChar w:fldCharType="separate"/>
            </w:r>
            <w:r w:rsidR="00941AF6" w:rsidRPr="009B56EA">
              <w:rPr>
                <w:webHidden/>
              </w:rPr>
              <w:t>12</w:t>
            </w:r>
            <w:r w:rsidR="00941AF6" w:rsidRPr="009B56EA">
              <w:rPr>
                <w:webHidden/>
              </w:rPr>
              <w:fldChar w:fldCharType="end"/>
            </w:r>
          </w:hyperlink>
        </w:p>
        <w:p w14:paraId="4C90BEE3" w14:textId="77777777" w:rsidR="00941AF6" w:rsidRPr="009B56EA" w:rsidRDefault="00390ECF">
          <w:pPr>
            <w:pStyle w:val="Inhopg2"/>
            <w:tabs>
              <w:tab w:val="left" w:pos="660"/>
              <w:tab w:val="right" w:leader="dot" w:pos="9060"/>
            </w:tabs>
            <w:rPr>
              <w:rFonts w:eastAsiaTheme="minorEastAsia"/>
              <w:lang w:eastAsia="fr-BE"/>
            </w:rPr>
          </w:pPr>
          <w:hyperlink w:anchor="_Toc151129041" w:history="1">
            <w:r w:rsidR="00941AF6" w:rsidRPr="009B56EA">
              <w:rPr>
                <w:rStyle w:val="Hyperlink"/>
              </w:rPr>
              <w:t>6.</w:t>
            </w:r>
            <w:r w:rsidR="00941AF6" w:rsidRPr="009B56EA">
              <w:rPr>
                <w:rFonts w:eastAsiaTheme="minorEastAsia"/>
                <w:lang w:eastAsia="fr-BE"/>
              </w:rPr>
              <w:tab/>
            </w:r>
            <w:r w:rsidR="00941AF6" w:rsidRPr="009B56EA">
              <w:rPr>
                <w:rStyle w:val="Hyperlink"/>
              </w:rPr>
              <w:t>Que vous disent ou vous apprennent vos collègues au sujet d’autres techniques qu’ils appliquent ?</w:t>
            </w:r>
            <w:r w:rsidR="00941AF6" w:rsidRPr="009B56EA">
              <w:rPr>
                <w:webHidden/>
              </w:rPr>
              <w:tab/>
            </w:r>
            <w:r w:rsidR="00941AF6" w:rsidRPr="009B56EA">
              <w:rPr>
                <w:webHidden/>
              </w:rPr>
              <w:fldChar w:fldCharType="begin"/>
            </w:r>
            <w:r w:rsidR="00941AF6" w:rsidRPr="009B56EA">
              <w:rPr>
                <w:webHidden/>
              </w:rPr>
              <w:instrText xml:space="preserve"> PAGEREF _Toc151129041 \h </w:instrText>
            </w:r>
            <w:r w:rsidR="00941AF6" w:rsidRPr="009B56EA">
              <w:rPr>
                <w:webHidden/>
              </w:rPr>
            </w:r>
            <w:r w:rsidR="00941AF6" w:rsidRPr="009B56EA">
              <w:rPr>
                <w:webHidden/>
              </w:rPr>
              <w:fldChar w:fldCharType="separate"/>
            </w:r>
            <w:r w:rsidR="00941AF6" w:rsidRPr="009B56EA">
              <w:rPr>
                <w:webHidden/>
              </w:rPr>
              <w:t>13</w:t>
            </w:r>
            <w:r w:rsidR="00941AF6" w:rsidRPr="009B56EA">
              <w:rPr>
                <w:webHidden/>
              </w:rPr>
              <w:fldChar w:fldCharType="end"/>
            </w:r>
          </w:hyperlink>
        </w:p>
        <w:p w14:paraId="0FF877F5" w14:textId="65925E17" w:rsidR="00EC1081" w:rsidRPr="009B56EA" w:rsidRDefault="00EC1081">
          <w:r w:rsidRPr="009B56EA">
            <w:rPr>
              <w:b/>
            </w:rPr>
            <w:fldChar w:fldCharType="end"/>
          </w:r>
        </w:p>
      </w:sdtContent>
    </w:sdt>
    <w:p w14:paraId="279EF015" w14:textId="344DB0A6" w:rsidR="00EC1081" w:rsidRPr="009B56EA" w:rsidRDefault="00EC1081">
      <w:pPr>
        <w:rPr>
          <w:rStyle w:val="Geen"/>
        </w:rPr>
      </w:pPr>
      <w:r w:rsidRPr="009B56EA">
        <w:br w:type="page"/>
      </w:r>
    </w:p>
    <w:p w14:paraId="57EA1DFD" w14:textId="557F3A09" w:rsidR="007C5607" w:rsidRPr="009B56EA" w:rsidRDefault="00504A0D" w:rsidP="00D12103">
      <w:pPr>
        <w:pStyle w:val="Kop1"/>
        <w:rPr>
          <w:rStyle w:val="Geen"/>
        </w:rPr>
      </w:pPr>
      <w:bookmarkStart w:id="2" w:name="_Toc151129029"/>
      <w:r w:rsidRPr="009B56EA">
        <w:rPr>
          <w:rStyle w:val="Geen"/>
        </w:rPr>
        <w:lastRenderedPageBreak/>
        <w:t>Introduction</w:t>
      </w:r>
      <w:bookmarkEnd w:id="2"/>
    </w:p>
    <w:p w14:paraId="2E82818B" w14:textId="32F21CDF" w:rsidR="00DA337C" w:rsidRPr="009B56EA" w:rsidRDefault="00DA337C" w:rsidP="00073FA0">
      <w:pPr>
        <w:pStyle w:val="Ondertitel"/>
      </w:pPr>
      <w:r w:rsidRPr="009B56EA">
        <w:t xml:space="preserve">FORMULATION DES OBJECTIFS </w:t>
      </w:r>
    </w:p>
    <w:p w14:paraId="686961C4" w14:textId="4D60906F" w:rsidR="003E0A09" w:rsidRPr="009B56EA" w:rsidRDefault="00152EA1" w:rsidP="002C7296">
      <w:pPr>
        <w:jc w:val="both"/>
      </w:pPr>
      <w:r w:rsidRPr="009B56EA">
        <w:t xml:space="preserve">Au cours de la </w:t>
      </w:r>
      <w:r w:rsidRPr="009B56EA">
        <w:rPr>
          <w:b/>
          <w:u w:val="single"/>
        </w:rPr>
        <w:t>première session d’intervision</w:t>
      </w:r>
      <w:r w:rsidRPr="009B56EA">
        <w:t>, vous avez vu comment vous servir des résultats du baromètre antibiotiques (rapport de feedback Healthstat) pour évaluer le comportement de prescription d’antibiotiques au sein de votre cabinet. Il vous a également été expliqué comment interpréter ces résultats en comparaison d’autres cabinets (</w:t>
      </w:r>
      <w:r w:rsidR="002341CF" w:rsidRPr="009B56EA">
        <w:rPr>
          <w:i/>
        </w:rPr>
        <w:t>benchmarking</w:t>
      </w:r>
      <w:r w:rsidRPr="009B56EA">
        <w:t xml:space="preserve">) et des limites d’un usage acceptable (valeur cible basée sur des indicateurs européens de qualité de l’utilisation des antibiotiques spécifiques au diagnostic). </w:t>
      </w:r>
    </w:p>
    <w:p w14:paraId="2F31C13E" w14:textId="5C21B7D6" w:rsidR="005F38A9" w:rsidRPr="009B56EA" w:rsidRDefault="007F7038" w:rsidP="002C7296">
      <w:pPr>
        <w:jc w:val="both"/>
        <w:rPr>
          <w:rFonts w:ascii="Calibri" w:eastAsia="Calibri" w:hAnsi="Calibri" w:cs="Calibri"/>
          <w:color w:val="000000"/>
          <w:u w:color="000000"/>
          <w:bdr w:val="nil"/>
          <w14:textOutline w14:w="0" w14:cap="flat" w14:cmpd="sng" w14:algn="ctr">
            <w14:noFill/>
            <w14:prstDash w14:val="solid"/>
            <w14:bevel/>
          </w14:textOutline>
        </w:rPr>
      </w:pPr>
      <w:r w:rsidRPr="009B56EA">
        <w:t>Nous nous sommes également attardé</w:t>
      </w:r>
      <w:r w:rsidR="00101F74" w:rsidRPr="009B56EA">
        <w:t>s</w:t>
      </w:r>
      <w:r w:rsidRPr="009B56EA">
        <w:t xml:space="preserve"> sur les objectifs que vous pouvez fixer, avec votre cabinet, pour optimiser votre comportement de prescription d’antibiotiques. Ces objectifs peuvent être formulés sur la base des résultats du baromètre et sur la base du comportement spécifique que vous souhaitez adapter, dénommés respectivement objectifs de baromètre et objectifs de comportement. </w:t>
      </w:r>
      <w:r w:rsidRPr="009B56EA">
        <w:rPr>
          <w:rFonts w:ascii="Calibri" w:hAnsi="Calibri"/>
          <w:color w:val="000000"/>
          <w:u w:color="000000"/>
          <w:bdr w:val="nil"/>
          <w14:textOutline w14:w="0" w14:cap="flat" w14:cmpd="sng" w14:algn="ctr">
            <w14:noFill/>
            <w14:prstDash w14:val="solid"/>
            <w14:bevel/>
          </w14:textOutline>
        </w:rPr>
        <w:t xml:space="preserve">L’objectif de baromètre que vous définissez est le résultat que vous souhaitez obtenir. Pour y parvenir, vous devez vous efforcer d’apporter certains changements à votre comportement et, pour ce faire, vous devez définir des objectifs de comportement. Un objectif de comportement concerne spécifiquement les ajustements ou changements de comportement que vous allez devoir appliquer, en tant que médecin, et sera lié à l’objectif de baromètre. Vous pouvez lier plusieurs objectifs de comportement à un seul objectif de baromètre en fonction de la </w:t>
      </w:r>
      <w:r w:rsidR="000F782F" w:rsidRPr="009B56EA">
        <w:rPr>
          <w:rFonts w:ascii="Calibri" w:hAnsi="Calibri"/>
          <w:color w:val="000000"/>
          <w:u w:color="000000"/>
          <w:bdr w:val="nil"/>
          <w14:textOutline w14:w="0" w14:cap="flat" w14:cmpd="sng" w14:algn="ctr">
            <w14:noFill/>
            <w14:prstDash w14:val="solid"/>
            <w14:bevel/>
          </w14:textOutline>
        </w:rPr>
        <w:t>« </w:t>
      </w:r>
      <w:r w:rsidRPr="009B56EA">
        <w:rPr>
          <w:rFonts w:ascii="Calibri" w:hAnsi="Calibri"/>
          <w:color w:val="000000"/>
          <w:u w:color="000000"/>
          <w:bdr w:val="nil"/>
          <w14:textOutline w14:w="0" w14:cap="flat" w14:cmpd="sng" w14:algn="ctr">
            <w14:noFill/>
            <w14:prstDash w14:val="solid"/>
            <w14:bevel/>
          </w14:textOutline>
        </w:rPr>
        <w:t>cause</w:t>
      </w:r>
      <w:r w:rsidR="000F782F" w:rsidRPr="009B56EA">
        <w:rPr>
          <w:rFonts w:ascii="Calibri" w:hAnsi="Calibri"/>
          <w:color w:val="000000"/>
          <w:u w:color="000000"/>
          <w:bdr w:val="nil"/>
          <w14:textOutline w14:w="0" w14:cap="flat" w14:cmpd="sng" w14:algn="ctr">
            <w14:noFill/>
            <w14:prstDash w14:val="solid"/>
            <w14:bevel/>
          </w14:textOutline>
        </w:rPr>
        <w:t> »</w:t>
      </w:r>
      <w:r w:rsidRPr="009B56EA">
        <w:rPr>
          <w:rFonts w:ascii="Calibri" w:hAnsi="Calibri"/>
          <w:color w:val="000000"/>
          <w:u w:color="000000"/>
          <w:bdr w:val="nil"/>
          <w14:textOutline w14:w="0" w14:cap="flat" w14:cmpd="sng" w14:algn="ctr">
            <w14:noFill/>
            <w14:prstDash w14:val="solid"/>
            <w14:bevel/>
          </w14:textOutline>
        </w:rPr>
        <w:t xml:space="preserve"> du comportement. </w:t>
      </w:r>
    </w:p>
    <w:p w14:paraId="73C551BE" w14:textId="54FE8572" w:rsidR="00D12103" w:rsidRPr="009B56EA" w:rsidRDefault="00B63D0E" w:rsidP="00527137">
      <w:pPr>
        <w:pStyle w:val="Hoofdtekst"/>
        <w:spacing w:after="0"/>
        <w:jc w:val="both"/>
      </w:pPr>
      <w:r w:rsidRPr="009B56EA">
        <w:t xml:space="preserve">Objectifs de baromètre : </w:t>
      </w:r>
    </w:p>
    <w:p w14:paraId="4B3FF36B" w14:textId="53A81275" w:rsidR="005C0273" w:rsidRPr="009B56EA" w:rsidRDefault="00892768" w:rsidP="005C0273">
      <w:pPr>
        <w:pStyle w:val="Hoofdtekst"/>
        <w:numPr>
          <w:ilvl w:val="0"/>
          <w:numId w:val="26"/>
        </w:numPr>
        <w:spacing w:after="0"/>
        <w:jc w:val="both"/>
      </w:pPr>
      <w:r w:rsidRPr="009B56EA">
        <w:t xml:space="preserve">Diminuer les prescriptions d’antibiotiques pour les infections respiratoires (infections des voies respiratoires supérieures, sinusite, angine, otite moyenne aiguë, bronchite aiguë, pneumonie) conformément aux limites d’un usage acceptable (valeur cible basée sur des indicateurs européens de qualité de l’utilisation des antibiotiques spécifiques au diagnostic). </w:t>
      </w:r>
    </w:p>
    <w:p w14:paraId="73B0B0CB" w14:textId="77777777" w:rsidR="00F41C32" w:rsidRPr="009B56EA" w:rsidRDefault="008D6611" w:rsidP="002F643A">
      <w:pPr>
        <w:pStyle w:val="Hoofdtekst"/>
        <w:numPr>
          <w:ilvl w:val="0"/>
          <w:numId w:val="26"/>
        </w:numPr>
        <w:spacing w:after="0"/>
        <w:jc w:val="both"/>
      </w:pPr>
      <w:r w:rsidRPr="009B56EA">
        <w:t xml:space="preserve">Au moment de prescrire un antibiotique pour une infection respiratoire, prescrire davantage d’antibiotiques de premier choix conformément au guide des antibiotiques de la BAPCOC. </w:t>
      </w:r>
    </w:p>
    <w:p w14:paraId="6FA1DACF" w14:textId="78EE9400" w:rsidR="00152EA1" w:rsidRPr="009B56EA" w:rsidRDefault="000832D6" w:rsidP="002F643A">
      <w:pPr>
        <w:pStyle w:val="Hoofdtekst"/>
        <w:numPr>
          <w:ilvl w:val="0"/>
          <w:numId w:val="26"/>
        </w:numPr>
        <w:spacing w:after="0"/>
        <w:jc w:val="both"/>
      </w:pPr>
      <w:r w:rsidRPr="009B56EA">
        <w:t>Au moment de prescrire un antibiotique pour une infection respiratoire, prescrire des quinolones dans moins de 5 % des cas.</w:t>
      </w:r>
    </w:p>
    <w:p w14:paraId="1795A33D" w14:textId="48DE2498" w:rsidR="00152EA1" w:rsidRPr="009B56EA" w:rsidRDefault="00B63D0E" w:rsidP="00152EA1">
      <w:pPr>
        <w:pStyle w:val="Hoofdtekst"/>
        <w:spacing w:after="0"/>
        <w:jc w:val="both"/>
      </w:pPr>
      <w:r w:rsidRPr="009B56EA">
        <w:t xml:space="preserve">Objectifs de comportement : </w:t>
      </w:r>
    </w:p>
    <w:p w14:paraId="22D4990B" w14:textId="435251F0" w:rsidR="005C0273" w:rsidRPr="009B56EA" w:rsidRDefault="005C0273" w:rsidP="005C0273">
      <w:pPr>
        <w:pStyle w:val="Hoofdtekst"/>
        <w:numPr>
          <w:ilvl w:val="0"/>
          <w:numId w:val="26"/>
        </w:numPr>
        <w:spacing w:after="0"/>
        <w:jc w:val="both"/>
      </w:pPr>
      <w:r w:rsidRPr="009B56EA">
        <w:t xml:space="preserve">D’ici la fin de la semaine prochaine, je veux avoir étudié le guide des antibiotiques de la BAPCOC en profondeur. </w:t>
      </w:r>
    </w:p>
    <w:p w14:paraId="481E30C4" w14:textId="715E9DE2" w:rsidR="00B63D0E" w:rsidRPr="009B56EA" w:rsidRDefault="00B63D0E" w:rsidP="005C0273">
      <w:pPr>
        <w:pStyle w:val="Hoofdtekst"/>
        <w:numPr>
          <w:ilvl w:val="0"/>
          <w:numId w:val="26"/>
        </w:numPr>
        <w:spacing w:after="0"/>
        <w:jc w:val="both"/>
      </w:pPr>
      <w:r w:rsidRPr="009B56EA">
        <w:t xml:space="preserve">Dans les trois mois qui viennent, je veux remettre une brochure d’information à tous les parents qui viennent en consultation avec un enfant atteint d’une infection respiratoire. </w:t>
      </w:r>
    </w:p>
    <w:p w14:paraId="4FBA4AE6" w14:textId="77777777" w:rsidR="007F7038" w:rsidRPr="009B56EA" w:rsidRDefault="007F7038" w:rsidP="00527137">
      <w:pPr>
        <w:pStyle w:val="Hoofdtekst"/>
        <w:spacing w:after="0"/>
        <w:jc w:val="both"/>
      </w:pPr>
    </w:p>
    <w:p w14:paraId="12B4982B" w14:textId="1576E9C9" w:rsidR="002C7296" w:rsidRPr="009B56EA" w:rsidRDefault="006D6915" w:rsidP="00A07E7F">
      <w:pPr>
        <w:pStyle w:val="Hoofdtekst"/>
        <w:spacing w:after="0"/>
        <w:jc w:val="both"/>
      </w:pPr>
      <w:r w:rsidRPr="009B56EA">
        <w:t xml:space="preserve">Au début de ce plan d’action, vous allez formuler un objectif de baromètre et un ou plusieurs objectifs de comportement et élaborer un </w:t>
      </w:r>
      <w:r w:rsidRPr="009B56EA">
        <w:rPr>
          <w:b/>
        </w:rPr>
        <w:t>plan réaliste</w:t>
      </w:r>
      <w:r w:rsidRPr="009B56EA">
        <w:t xml:space="preserve"> en vue d’atteindre ces objectifs. Cet objectif vous suivra tout au long du projet et il vous reviendra de prendre les mesures requises pour le réaliser. Les sessions d’intervision prévoient le temps nécessaire pour se pencher en détail sur l’objectif ou les objectifs que vous aurez défini(s). Ce document peut vous servir d’ouvrage de référence, à emporter à chaque intervision. Chaque session d’intervision est une invitation à réexaminer votre ou vos objectifs et </w:t>
      </w:r>
      <w:r w:rsidR="00C74E85" w:rsidRPr="009B56EA">
        <w:t xml:space="preserve">à </w:t>
      </w:r>
      <w:r w:rsidRPr="009B56EA">
        <w:t xml:space="preserve">y apporter d’éventuelles modifications. </w:t>
      </w:r>
    </w:p>
    <w:p w14:paraId="58729733" w14:textId="394B2097" w:rsidR="00DE75F4" w:rsidRPr="009B56EA" w:rsidRDefault="00DE75F4" w:rsidP="00DE75F4">
      <w:pPr>
        <w:pStyle w:val="Hoofdtekst"/>
        <w:spacing w:after="0"/>
      </w:pPr>
    </w:p>
    <w:p w14:paraId="741E9372" w14:textId="5BB86BE0" w:rsidR="00DA337C" w:rsidRPr="009B56EA" w:rsidRDefault="00DA337C" w:rsidP="00073FA0">
      <w:pPr>
        <w:pStyle w:val="Ondertitel"/>
      </w:pPr>
      <w:r w:rsidRPr="009B56EA">
        <w:t>RÉALISATION DES OBJECTIFS</w:t>
      </w:r>
    </w:p>
    <w:p w14:paraId="55E99A11" w14:textId="65C05B9E" w:rsidR="009454F8" w:rsidRPr="009B56EA" w:rsidRDefault="009454F8" w:rsidP="003330E5">
      <w:pPr>
        <w:pStyle w:val="Hoofdtekst"/>
        <w:jc w:val="both"/>
      </w:pPr>
      <w:r w:rsidRPr="009B56EA">
        <w:t>Il n’est pas simple de réaliser un objectif. Pour atteindre un objectif, nous recourons à un certain nombre de techniques comportement</w:t>
      </w:r>
      <w:r w:rsidR="00C74E85" w:rsidRPr="009B56EA">
        <w:t>ales fondées sur des preuves (</w:t>
      </w:r>
      <w:r w:rsidRPr="009B56EA">
        <w:rPr>
          <w:i/>
        </w:rPr>
        <w:t>evidence-based</w:t>
      </w:r>
      <w:r w:rsidRPr="009B56EA">
        <w:t xml:space="preserve">). En effet, il est </w:t>
      </w:r>
      <w:r w:rsidRPr="009B56EA">
        <w:lastRenderedPageBreak/>
        <w:t>largement prouvé que les connaissances des guides ou des recommandations ne suffisent souvent pas pour améliorer un comportement. Nous avons parfois beau savoir ce que nous devrions faire</w:t>
      </w:r>
      <w:r w:rsidR="00E569C2" w:rsidRPr="009B56EA">
        <w:t xml:space="preserve"> dans l’idéal</w:t>
      </w:r>
      <w:r w:rsidRPr="009B56EA">
        <w:t xml:space="preserve">, il y a des choses qui font obstacle au changement du comportement de prescription, et ces choses peuvent être de </w:t>
      </w:r>
      <w:r w:rsidR="00E569C2" w:rsidRPr="009B56EA">
        <w:t xml:space="preserve">différentes </w:t>
      </w:r>
      <w:r w:rsidRPr="009B56EA">
        <w:t>nature</w:t>
      </w:r>
      <w:r w:rsidR="00E569C2" w:rsidRPr="009B56EA">
        <w:t>s</w:t>
      </w:r>
      <w:r w:rsidRPr="009B56EA">
        <w:t xml:space="preserve"> (déterminants). Nous en avons largement discuté pendant les sessions d’intervision. </w:t>
      </w:r>
    </w:p>
    <w:p w14:paraId="05FD76F6" w14:textId="093E42D5" w:rsidR="003E0A09" w:rsidRPr="009B56EA" w:rsidRDefault="009454F8" w:rsidP="00A07E7F">
      <w:pPr>
        <w:pStyle w:val="Hoofdtekst"/>
        <w:jc w:val="both"/>
        <w:rPr>
          <w:rStyle w:val="Geen"/>
        </w:rPr>
      </w:pPr>
      <w:r w:rsidRPr="009B56EA">
        <w:t xml:space="preserve">Pour vous aider à réaliser votre objectif, nous énumérons ci-dessous quelques techniques de changement comportemental dont nous connaissons l’efficacité. Nous y ajoutons systématiquement un exemple, décrivant sa mise en pratique. </w:t>
      </w:r>
    </w:p>
    <w:tbl>
      <w:tblPr>
        <w:tblStyle w:val="NormalTable0"/>
        <w:tblpPr w:leftFromText="141" w:rightFromText="141" w:vertAnchor="text" w:horzAnchor="margin" w:tblpY="84"/>
        <w:tblW w:w="920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02"/>
        <w:gridCol w:w="7507"/>
      </w:tblGrid>
      <w:tr w:rsidR="0075636F" w:rsidRPr="009B56EA" w14:paraId="5D69400F" w14:textId="77777777" w:rsidTr="6359B25A">
        <w:trPr>
          <w:trHeight w:val="583"/>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BA02124" w14:textId="77777777" w:rsidR="0075636F" w:rsidRPr="009B56EA" w:rsidRDefault="0075636F" w:rsidP="003E0A09">
            <w:pPr>
              <w:pStyle w:val="Hoofdtekst"/>
            </w:pPr>
            <w:r w:rsidRPr="009B56EA">
              <w:rPr>
                <w:rStyle w:val="Geen"/>
                <w:b/>
                <w:i/>
              </w:rPr>
              <w:t>Définition d’objectifs</w:t>
            </w:r>
          </w:p>
        </w:tc>
        <w:tc>
          <w:tcPr>
            <w:tcW w:w="75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9243745" w14:textId="595C8D40" w:rsidR="0075636F" w:rsidRPr="009B56EA" w:rsidRDefault="0075636F" w:rsidP="002B0385">
            <w:pPr>
              <w:pStyle w:val="Hoofdtekst"/>
              <w:spacing w:line="258" w:lineRule="auto"/>
              <w:jc w:val="both"/>
              <w:rPr>
                <w:rStyle w:val="Geen"/>
              </w:rPr>
            </w:pPr>
            <w:r w:rsidRPr="009B56EA">
              <w:rPr>
                <w:rStyle w:val="Geen"/>
                <w:i/>
              </w:rPr>
              <w:t>Définir un objectif en termes du comportement que vous voulez changer (p. ex. je veux prescrire 5 % d’antibiotiques en moins pour les sinusites aiguës) ou du résultat que vous voulez atteindre (p. ex. je veux abaisser mes prescriptions d’antibiotiques à la moyenne régionale).</w:t>
            </w:r>
          </w:p>
        </w:tc>
      </w:tr>
      <w:tr w:rsidR="0075636F" w:rsidRPr="009B56EA" w14:paraId="5AF09DAD" w14:textId="77777777" w:rsidTr="6359B25A">
        <w:trPr>
          <w:trHeight w:val="780"/>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9CB722B" w14:textId="48E8E211" w:rsidR="0075636F" w:rsidRPr="009B56EA" w:rsidRDefault="002316CF" w:rsidP="003E0A09">
            <w:pPr>
              <w:pStyle w:val="Hoofdtekst"/>
            </w:pPr>
            <w:r w:rsidRPr="009B56EA">
              <w:rPr>
                <w:rStyle w:val="Geen"/>
                <w:b/>
                <w:i/>
              </w:rPr>
              <w:t>Plans en mode « si-alors »</w:t>
            </w:r>
          </w:p>
        </w:tc>
        <w:tc>
          <w:tcPr>
            <w:tcW w:w="75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A3CBBD0" w14:textId="25C25F19" w:rsidR="00FD35E3" w:rsidRPr="009B56EA" w:rsidRDefault="0075636F" w:rsidP="002B0385">
            <w:pPr>
              <w:pStyle w:val="Hoofdtekst"/>
              <w:spacing w:line="258" w:lineRule="auto"/>
              <w:jc w:val="both"/>
              <w:rPr>
                <w:i/>
              </w:rPr>
            </w:pPr>
            <w:r w:rsidRPr="009B56EA">
              <w:rPr>
                <w:rStyle w:val="Geen"/>
                <w:i/>
              </w:rPr>
              <w:t xml:space="preserve">Élaborer un plan concret et détaillé comprenant au minimum ce que vous allez faire, quand et dans quel contexte ou situation. Le « quand » peut inclure une fréquence (p. ex. un certain nombre de jours par semaine) ou une durée. </w:t>
            </w:r>
            <w:r w:rsidRPr="009B56EA">
              <w:rPr>
                <w:i/>
              </w:rPr>
              <w:t xml:space="preserve"> </w:t>
            </w:r>
          </w:p>
          <w:p w14:paraId="7CE7929D" w14:textId="7A8B8104" w:rsidR="0075636F" w:rsidRPr="009B56EA" w:rsidRDefault="00E569C2" w:rsidP="00964591">
            <w:pPr>
              <w:pStyle w:val="Hoofdtekst"/>
              <w:spacing w:line="258" w:lineRule="auto"/>
              <w:jc w:val="both"/>
              <w:rPr>
                <w:rStyle w:val="Geen"/>
                <w:i/>
              </w:rPr>
            </w:pPr>
            <w:r w:rsidRPr="009B56EA">
              <w:rPr>
                <w:i/>
              </w:rPr>
              <w:t>Par exemple :</w:t>
            </w:r>
            <w:r w:rsidR="002C7296" w:rsidRPr="009B56EA">
              <w:rPr>
                <w:i/>
              </w:rPr>
              <w:t xml:space="preserve"> tous les jours, à l’occasion de la première consultation pour une infection respiratoire, je sonde explicitement les attentes du patient et, si le patient veut vraiment des antibiotiques alors qu’ils ne sont pas indiqués, je lui explique pourquoi les antibiotiques ne sont pas indiqués et ce qu’il peut faire pour </w:t>
            </w:r>
            <w:r w:rsidR="00964591" w:rsidRPr="009B56EA">
              <w:rPr>
                <w:i/>
              </w:rPr>
              <w:t>soulager ses symptômes</w:t>
            </w:r>
            <w:r w:rsidR="002C7296" w:rsidRPr="009B56EA">
              <w:rPr>
                <w:rStyle w:val="Geen"/>
                <w:i/>
              </w:rPr>
              <w:t xml:space="preserve">. </w:t>
            </w:r>
          </w:p>
        </w:tc>
      </w:tr>
      <w:tr w:rsidR="0075636F" w:rsidRPr="009B56EA" w14:paraId="31612558" w14:textId="77777777" w:rsidTr="6359B25A">
        <w:trPr>
          <w:trHeight w:val="128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BDDCD70" w14:textId="77777777" w:rsidR="0075636F" w:rsidRPr="009B56EA" w:rsidRDefault="0075636F" w:rsidP="003E0A09">
            <w:pPr>
              <w:pStyle w:val="Hoofdtekst"/>
            </w:pPr>
            <w:r w:rsidRPr="009B56EA">
              <w:rPr>
                <w:rStyle w:val="Geen"/>
                <w:b/>
                <w:i/>
              </w:rPr>
              <w:t>Résolution de problèmes (</w:t>
            </w:r>
            <w:r w:rsidRPr="009B56EA">
              <w:rPr>
                <w:rStyle w:val="Geen"/>
                <w:b/>
              </w:rPr>
              <w:t>coping planning</w:t>
            </w:r>
            <w:r w:rsidRPr="009B56EA">
              <w:rPr>
                <w:rStyle w:val="Geen"/>
                <w:b/>
                <w:i/>
              </w:rPr>
              <w:t>)</w:t>
            </w:r>
          </w:p>
        </w:tc>
        <w:tc>
          <w:tcPr>
            <w:tcW w:w="75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71F287D" w14:textId="659BA23B" w:rsidR="0075636F" w:rsidRPr="009B56EA" w:rsidRDefault="0075636F" w:rsidP="00E92D69">
            <w:pPr>
              <w:pStyle w:val="Hoofdtekst"/>
              <w:spacing w:line="258" w:lineRule="auto"/>
              <w:jc w:val="both"/>
              <w:rPr>
                <w:rStyle w:val="Geen"/>
                <w:i/>
              </w:rPr>
            </w:pPr>
            <w:r w:rsidRPr="009B56EA">
              <w:rPr>
                <w:rStyle w:val="Geen"/>
                <w:i/>
              </w:rPr>
              <w:t xml:space="preserve">Cette technique présuppose que vous avez déjà élaboré un plan concret pour changer votre comportement (cf. plans « si-alors »). Il s’agit à cette étape de réfléchir aux obstacles possibles qui pourraient entraver la réalisation de l’objectif souhaité et des plans élaborés, ainsi qu’aux solutions permettant d’aplanir ces obstacles. Ces obstacles peuvent être de nature physique, cognitive, émotionnelle, sociale ou contextuelle. Par exemple : </w:t>
            </w:r>
            <w:r w:rsidRPr="009B56EA">
              <w:rPr>
                <w:i/>
              </w:rPr>
              <w:t>le « manque de temps » pendant une consultation est un obstacle</w:t>
            </w:r>
            <w:r w:rsidR="00E92D69" w:rsidRPr="009B56EA">
              <w:rPr>
                <w:i/>
              </w:rPr>
              <w:t xml:space="preserve"> potentiel</w:t>
            </w:r>
            <w:r w:rsidRPr="009B56EA">
              <w:rPr>
                <w:i/>
              </w:rPr>
              <w:t xml:space="preserve">, qui peut être éludé en répondant verbalement à une demande précise du patient et en le renvoyant à la brochure d’information que vous lui remettez pour en savoir plus. Ceci peut également vous rappeler votre plan d’action. </w:t>
            </w:r>
          </w:p>
        </w:tc>
      </w:tr>
      <w:tr w:rsidR="005A661E" w:rsidRPr="009B56EA" w14:paraId="2BDEA3D3" w14:textId="77777777" w:rsidTr="6359B25A">
        <w:trPr>
          <w:trHeight w:val="128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6E263F4" w14:textId="533157A2" w:rsidR="005A661E" w:rsidRPr="009B56EA" w:rsidRDefault="005A661E" w:rsidP="003E0A09">
            <w:pPr>
              <w:pStyle w:val="Hoofdtekst"/>
              <w:rPr>
                <w:rStyle w:val="Geen"/>
                <w:b/>
                <w:i/>
              </w:rPr>
            </w:pPr>
            <w:r w:rsidRPr="009B56EA">
              <w:rPr>
                <w:rStyle w:val="Geen"/>
                <w:b/>
                <w:i/>
              </w:rPr>
              <w:t>Suivi du comportement</w:t>
            </w:r>
          </w:p>
        </w:tc>
        <w:tc>
          <w:tcPr>
            <w:tcW w:w="75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D254AFE" w14:textId="77777777" w:rsidR="002F4A3E" w:rsidRPr="009B56EA" w:rsidRDefault="005A661E" w:rsidP="002B0385">
            <w:pPr>
              <w:pStyle w:val="Hoofdtekst"/>
              <w:spacing w:line="258" w:lineRule="auto"/>
              <w:jc w:val="both"/>
              <w:rPr>
                <w:rStyle w:val="Geen"/>
                <w:i/>
              </w:rPr>
            </w:pPr>
            <w:r w:rsidRPr="009B56EA">
              <w:rPr>
                <w:rStyle w:val="Geen"/>
                <w:i/>
              </w:rPr>
              <w:t xml:space="preserve">Cette étape implique que vous mainteniez et que vous observiez les adaptations apportées à votre comportement pendant la période où vous souhaitez implémenter ces adaptations. Notez que le suivi du comportement de prescription d’antibiotiques à l’aide du baromètre antibiotiques est une technique que nous appliquons dans le cadre du projet pour évaluer dans quelle mesure les guides sont appliqués. </w:t>
            </w:r>
          </w:p>
          <w:p w14:paraId="66217050" w14:textId="4A21CD55" w:rsidR="005A661E" w:rsidRPr="009B56EA" w:rsidRDefault="005A661E" w:rsidP="002B0385">
            <w:pPr>
              <w:pStyle w:val="Hoofdtekst"/>
              <w:spacing w:line="258" w:lineRule="auto"/>
              <w:jc w:val="both"/>
              <w:rPr>
                <w:rStyle w:val="Geen"/>
                <w:i/>
              </w:rPr>
            </w:pPr>
            <w:r w:rsidRPr="009B56EA">
              <w:rPr>
                <w:rStyle w:val="Geen"/>
                <w:i/>
              </w:rPr>
              <w:t xml:space="preserve">L’objectif en termes de comportement que vous vous fixez ou que votre cabinet se fixe sera plus concret, ce qui est important pour évaluer dans quelle mesure vous et vos collègues parvenez à maintenir ces changements à plus long terme. Vous pouvez, par exemple, tenir un carnet dans lequel vous notez le nombre de consultations pour une infection respiratoire où vous avez réussi à sonder les attentes du patient. </w:t>
            </w:r>
          </w:p>
        </w:tc>
      </w:tr>
      <w:tr w:rsidR="005A661E" w:rsidRPr="009B56EA" w14:paraId="1B17B665" w14:textId="77777777" w:rsidTr="6359B25A">
        <w:trPr>
          <w:trHeight w:val="128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2B32CB9" w14:textId="21E58191" w:rsidR="005A661E" w:rsidRPr="009B56EA" w:rsidRDefault="005A661E" w:rsidP="003E0A09">
            <w:pPr>
              <w:pStyle w:val="Hoofdtekst"/>
              <w:rPr>
                <w:rStyle w:val="Geen"/>
                <w:b/>
                <w:bCs/>
                <w:i/>
                <w:iCs/>
              </w:rPr>
            </w:pPr>
            <w:r w:rsidRPr="009B56EA">
              <w:rPr>
                <w:rStyle w:val="Geen"/>
                <w:b/>
                <w:i/>
              </w:rPr>
              <w:t>Contrat de comportement</w:t>
            </w:r>
          </w:p>
        </w:tc>
        <w:tc>
          <w:tcPr>
            <w:tcW w:w="75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EC79E7C" w14:textId="65E14946" w:rsidR="005A661E" w:rsidRPr="009B56EA" w:rsidRDefault="005A661E" w:rsidP="00E92D69">
            <w:pPr>
              <w:pStyle w:val="Hoofdtekst"/>
              <w:spacing w:line="258" w:lineRule="auto"/>
              <w:jc w:val="both"/>
              <w:rPr>
                <w:rStyle w:val="Geen"/>
                <w:i/>
              </w:rPr>
            </w:pPr>
            <w:r w:rsidRPr="009B56EA">
              <w:rPr>
                <w:rStyle w:val="Geen"/>
                <w:i/>
              </w:rPr>
              <w:t>Ce document comprend les détails écrits de l’objectif de comportement ou de baromètre que vous souhaitez atteindre, tel que vous vous y êtes engagé.e ou tel qu’il a été convenu au sein du cabinet. Vous pouvez afficher ce « contrat » dans le cabinet, à la vue des collègues et/ou des patients. Il est important d’y mentionner l’action concrète que vous prévoyez au niveau individuel ou collectif</w:t>
            </w:r>
            <w:r w:rsidR="00E92D69" w:rsidRPr="009B56EA">
              <w:rPr>
                <w:rStyle w:val="Geen"/>
                <w:i/>
              </w:rPr>
              <w:t>. Par exemple</w:t>
            </w:r>
            <w:r w:rsidRPr="009B56EA">
              <w:rPr>
                <w:rStyle w:val="Geen"/>
                <w:i/>
              </w:rPr>
              <w:t xml:space="preserve"> : lors d’une consultation pour une infection respiratoire où le patient insiste pour recevoir des antibiotiques, nous allons explicitement interroger le patient sur ses attentes et discuter des inconvénients de l’usage d’antibiotiques (lorsqu’ils ne sont pas indiqués) et nous allons indiquer au patient ce qu’il </w:t>
            </w:r>
            <w:r w:rsidRPr="009B56EA">
              <w:rPr>
                <w:rStyle w:val="Geen"/>
                <w:i/>
              </w:rPr>
              <w:lastRenderedPageBreak/>
              <w:t>peut faire d’autre pour soulager ses symptômes.</w:t>
            </w:r>
          </w:p>
        </w:tc>
      </w:tr>
      <w:tr w:rsidR="005A661E" w:rsidRPr="009B56EA" w14:paraId="032FDC9D" w14:textId="77777777" w:rsidTr="6359B25A">
        <w:trPr>
          <w:trHeight w:val="109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02C1EB8" w14:textId="77777777" w:rsidR="005A661E" w:rsidRPr="009B56EA" w:rsidRDefault="005A661E" w:rsidP="003E0A09">
            <w:pPr>
              <w:pStyle w:val="Hoofdtekst"/>
              <w:rPr>
                <w:rStyle w:val="Geen"/>
                <w:b/>
                <w:i/>
              </w:rPr>
            </w:pPr>
            <w:r w:rsidRPr="009B56EA">
              <w:rPr>
                <w:rStyle w:val="Geen"/>
                <w:b/>
                <w:i/>
              </w:rPr>
              <w:lastRenderedPageBreak/>
              <w:t>Soutien social</w:t>
            </w:r>
          </w:p>
        </w:tc>
        <w:tc>
          <w:tcPr>
            <w:tcW w:w="75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7A36A3F" w14:textId="608ADB1F" w:rsidR="005A661E" w:rsidRPr="009B56EA" w:rsidRDefault="005A661E" w:rsidP="002B0385">
            <w:pPr>
              <w:pStyle w:val="Hoofdtekst"/>
              <w:spacing w:line="258" w:lineRule="auto"/>
              <w:jc w:val="both"/>
              <w:rPr>
                <w:rStyle w:val="Geen"/>
                <w:i/>
              </w:rPr>
            </w:pPr>
            <w:r w:rsidRPr="009B56EA">
              <w:rPr>
                <w:rStyle w:val="Geen"/>
                <w:i/>
              </w:rPr>
              <w:t xml:space="preserve">Il s’agit ici de se soutenir, les uns les autres, au sein du cabinet pour mettre en place le nouveau comportement. Ce soutien peut être instrumental (p. ex. partage de moyens, trucs et astuces susceptibles d’aider à atteindre les objectifs) ou émotionnel (p. ex. encouragements, validation, félicitations pour les efforts consentis en vue d’atteindre les objectifs définis). </w:t>
            </w:r>
          </w:p>
        </w:tc>
      </w:tr>
      <w:tr w:rsidR="005A661E" w:rsidRPr="009B56EA" w14:paraId="6E8E0D38" w14:textId="77777777" w:rsidTr="6359B25A">
        <w:trPr>
          <w:trHeight w:val="104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E2F31D3" w14:textId="77777777" w:rsidR="005A661E" w:rsidRPr="009B56EA" w:rsidRDefault="005A661E" w:rsidP="003E0A09">
            <w:pPr>
              <w:pStyle w:val="Hoofdtekst"/>
              <w:rPr>
                <w:rStyle w:val="Geen"/>
                <w:b/>
                <w:i/>
                <w:highlight w:val="yellow"/>
              </w:rPr>
            </w:pPr>
            <w:r w:rsidRPr="009B56EA">
              <w:rPr>
                <w:rStyle w:val="Geen"/>
                <w:b/>
                <w:i/>
              </w:rPr>
              <w:t>Rappels (</w:t>
            </w:r>
            <w:r w:rsidRPr="009B56EA">
              <w:rPr>
                <w:rStyle w:val="Geen"/>
                <w:b/>
              </w:rPr>
              <w:t>cues or reminders</w:t>
            </w:r>
            <w:r w:rsidRPr="009B56EA">
              <w:rPr>
                <w:rStyle w:val="Geen"/>
                <w:b/>
                <w:i/>
              </w:rPr>
              <w:t>)</w:t>
            </w:r>
          </w:p>
        </w:tc>
        <w:tc>
          <w:tcPr>
            <w:tcW w:w="75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3974DBC" w14:textId="5EC211C7" w:rsidR="005A661E" w:rsidRPr="009B56EA" w:rsidRDefault="7D14097D" w:rsidP="0007157B">
            <w:pPr>
              <w:pStyle w:val="Hoofdtekst"/>
              <w:spacing w:line="258" w:lineRule="auto"/>
              <w:jc w:val="both"/>
              <w:rPr>
                <w:rStyle w:val="Geen"/>
                <w:i/>
                <w:iCs/>
              </w:rPr>
            </w:pPr>
            <w:r w:rsidRPr="009B56EA">
              <w:rPr>
                <w:rStyle w:val="Geen"/>
                <w:i/>
              </w:rPr>
              <w:t>Il peut s’agir de signaux disséminés autour de vous (p. ex. un post-it collé à un endroit visible sur votre bureau, la brochure d’information du patient posée en évidence sur votre bureau) ou de rappels systémiques à l’objectif (p. ex. intégration dans l’ordre du jour de chaque revue des cas de la semaine au sein du cabinet).</w:t>
            </w:r>
          </w:p>
        </w:tc>
      </w:tr>
      <w:tr w:rsidR="005A661E" w:rsidRPr="009B56EA" w14:paraId="48303525" w14:textId="77777777" w:rsidTr="6359B25A">
        <w:trPr>
          <w:trHeight w:val="872"/>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A9E1B12" w14:textId="77777777" w:rsidR="005A661E" w:rsidRPr="009B56EA" w:rsidRDefault="005A661E" w:rsidP="003E0A09">
            <w:pPr>
              <w:pStyle w:val="Hoofdtekst"/>
              <w:rPr>
                <w:rStyle w:val="Geen"/>
                <w:b/>
                <w:i/>
              </w:rPr>
            </w:pPr>
            <w:r w:rsidRPr="009B56EA">
              <w:rPr>
                <w:rStyle w:val="Geen"/>
                <w:b/>
                <w:i/>
              </w:rPr>
              <w:t>Réévaluation des objectifs</w:t>
            </w:r>
          </w:p>
        </w:tc>
        <w:tc>
          <w:tcPr>
            <w:tcW w:w="75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E8179F2" w14:textId="79A32903" w:rsidR="005A661E" w:rsidRPr="009B56EA" w:rsidRDefault="005A661E" w:rsidP="0029722E">
            <w:pPr>
              <w:pStyle w:val="Hoofdtekst"/>
              <w:spacing w:line="258" w:lineRule="auto"/>
              <w:jc w:val="both"/>
              <w:rPr>
                <w:rStyle w:val="Geen"/>
                <w:i/>
              </w:rPr>
            </w:pPr>
            <w:r w:rsidRPr="009B56EA">
              <w:rPr>
                <w:rStyle w:val="Geen"/>
                <w:i/>
              </w:rPr>
              <w:t>Cette étape implique que vous preniez le temps nécessaire pour réévaluer l’objectif souhaité, p. ex. selon ce modèle (par écrit) ou en concertation/intervision avec vos collègues (verbalement).</w:t>
            </w:r>
          </w:p>
        </w:tc>
      </w:tr>
    </w:tbl>
    <w:p w14:paraId="115BE958" w14:textId="77777777" w:rsidR="0029722E" w:rsidRPr="009B56EA" w:rsidRDefault="0029722E" w:rsidP="0029722E">
      <w:pPr>
        <w:spacing w:line="240" w:lineRule="auto"/>
        <w:contextualSpacing/>
        <w:rPr>
          <w:rFonts w:cstheme="minorHAnsi"/>
        </w:rPr>
      </w:pPr>
      <w:bookmarkStart w:id="3" w:name="_Toc117534328"/>
    </w:p>
    <w:p w14:paraId="2D54791C" w14:textId="637A7A8D" w:rsidR="002C2C5A" w:rsidRPr="009B56EA" w:rsidRDefault="002C2C5A" w:rsidP="007A6C58">
      <w:pPr>
        <w:pStyle w:val="Kop1"/>
      </w:pPr>
      <w:bookmarkStart w:id="4" w:name="_Toc151129030"/>
      <w:r w:rsidRPr="009B56EA">
        <w:t xml:space="preserve">Élaboration de </w:t>
      </w:r>
      <w:bookmarkEnd w:id="3"/>
      <w:bookmarkEnd w:id="1"/>
      <w:r w:rsidRPr="009B56EA">
        <w:t>Mon Plan d’Action Antibiotiques</w:t>
      </w:r>
      <w:bookmarkEnd w:id="4"/>
    </w:p>
    <w:p w14:paraId="1CB6FED7" w14:textId="5D6166B6" w:rsidR="002C2C5A" w:rsidRPr="009B56EA" w:rsidRDefault="002C2C5A" w:rsidP="001E2DB4">
      <w:pPr>
        <w:spacing w:line="240" w:lineRule="auto"/>
        <w:contextualSpacing/>
        <w:rPr>
          <w:rFonts w:cstheme="minorHAnsi"/>
        </w:rPr>
      </w:pPr>
    </w:p>
    <w:p w14:paraId="7CAE452E" w14:textId="1EDE6855" w:rsidR="001E2DB4" w:rsidRPr="009B56EA" w:rsidRDefault="001E2DB4" w:rsidP="00F92556">
      <w:pPr>
        <w:spacing w:line="240" w:lineRule="auto"/>
        <w:contextualSpacing/>
        <w:jc w:val="both"/>
        <w:rPr>
          <w:rFonts w:cstheme="minorHAnsi"/>
        </w:rPr>
      </w:pPr>
      <w:r w:rsidRPr="009B56EA">
        <w:t xml:space="preserve">Cette introduction est suivie du modèle que vous pouvez utiliser pendant le projet d’implémentation. Ce modèle intègre les techniques qui peuvent vous aider à bien vous préparer aux sessions d’intervision et à </w:t>
      </w:r>
      <w:r w:rsidR="0007157B" w:rsidRPr="009B56EA">
        <w:t xml:space="preserve">exploiter les </w:t>
      </w:r>
      <w:r w:rsidRPr="009B56EA">
        <w:t xml:space="preserve">résultats de l’intervision précédente. </w:t>
      </w:r>
    </w:p>
    <w:p w14:paraId="46233C7A" w14:textId="3A094678" w:rsidR="004A1A8A" w:rsidRPr="009B56EA" w:rsidRDefault="003E0A09" w:rsidP="00104F6B">
      <w:pPr>
        <w:pStyle w:val="Hoofdtekst"/>
        <w:spacing w:after="0"/>
        <w:jc w:val="both"/>
      </w:pPr>
      <w:r w:rsidRPr="009B56EA">
        <w:t xml:space="preserve">Commencez par choisir un objectif de baromètre et un objectif de comportement en lien avec la prescription d’antibiotiques. </w:t>
      </w:r>
    </w:p>
    <w:p w14:paraId="4BAEACF7" w14:textId="1483A929" w:rsidR="007C5607" w:rsidRPr="009B56EA" w:rsidRDefault="007C5607" w:rsidP="00104F6B">
      <w:pPr>
        <w:pStyle w:val="Hoofdtekst"/>
        <w:spacing w:after="0"/>
        <w:jc w:val="both"/>
        <w:rPr>
          <w:rStyle w:val="Geen"/>
          <w:b/>
          <w:bCs/>
        </w:rPr>
      </w:pPr>
    </w:p>
    <w:p w14:paraId="19FD4C49" w14:textId="7897E795" w:rsidR="00CB66B6" w:rsidRPr="009B56EA" w:rsidRDefault="00DA3C87" w:rsidP="00104F6B">
      <w:pPr>
        <w:pStyle w:val="Hoofdtekst"/>
        <w:spacing w:after="0"/>
        <w:jc w:val="both"/>
        <w:rPr>
          <w:rStyle w:val="Geen"/>
          <w:b/>
          <w:bCs/>
        </w:rPr>
      </w:pPr>
      <w:r w:rsidRPr="009B56EA">
        <w:rPr>
          <w:rStyle w:val="Geen"/>
          <w:b/>
        </w:rPr>
        <w:t>Vous formulez un objectif de baromètre</w:t>
      </w:r>
    </w:p>
    <w:p w14:paraId="72444259" w14:textId="44CC0A49" w:rsidR="003E0A09" w:rsidRPr="009B56EA" w:rsidRDefault="003E0A09" w:rsidP="003E0A09">
      <w:pPr>
        <w:pStyle w:val="Hoofdtekst"/>
        <w:spacing w:after="0"/>
        <w:jc w:val="both"/>
      </w:pPr>
      <w:r w:rsidRPr="009B56EA">
        <w:t>L’objectif de baromètre peut consister à prescrire davantage les antibiotiques de premier choix, à prescrire moins d’antibiotiques dans certaines infections respiratoires ou à prescrire moins de quinolones. Nous conseillons d’examiner, dans un premier temps, l’aspect dans lequel vos résultats sont moins bons (sur la base du rapport de feedback Healthstat du baromètre antibiotiques) et ce que vous aimeriez changer. Il peut s’agir d’un objectif que vous souhaitez atteindre à plusieurs au sein du cabinet. Mais il doit s’agir d’un objectif sur lequel vous pouvez aussi travailler de manière individuelle.</w:t>
      </w:r>
    </w:p>
    <w:p w14:paraId="2B6C3BF0" w14:textId="77777777" w:rsidR="003E0A09" w:rsidRPr="009B56EA" w:rsidRDefault="003E0A09" w:rsidP="00104F6B">
      <w:pPr>
        <w:pStyle w:val="Hoofdtekst"/>
        <w:spacing w:after="0"/>
        <w:jc w:val="both"/>
        <w:rPr>
          <w:rStyle w:val="Geen"/>
          <w:b/>
          <w:bCs/>
        </w:rPr>
      </w:pPr>
    </w:p>
    <w:p w14:paraId="02411F48" w14:textId="2D8679E5" w:rsidR="00A523F6" w:rsidRPr="009B56EA" w:rsidRDefault="00A523F6" w:rsidP="00104F6B">
      <w:pPr>
        <w:pStyle w:val="Hoofdtekst"/>
        <w:spacing w:after="0"/>
        <w:jc w:val="both"/>
        <w:rPr>
          <w:rStyle w:val="Geen"/>
        </w:rPr>
      </w:pPr>
      <w:r w:rsidRPr="009B56EA">
        <w:rPr>
          <w:rStyle w:val="Geen"/>
        </w:rPr>
        <w:t xml:space="preserve">Précisez les progrès que vous souhaitez réaliser dans le baromètre antibiotiques d’ici la fin du projet et que vous souhaitez </w:t>
      </w:r>
      <w:r w:rsidR="00815B46" w:rsidRPr="009B56EA">
        <w:rPr>
          <w:rStyle w:val="Geen"/>
        </w:rPr>
        <w:t>monitorer</w:t>
      </w:r>
      <w:r w:rsidRPr="009B56EA">
        <w:rPr>
          <w:rStyle w:val="Geen"/>
        </w:rPr>
        <w:t xml:space="preserve"> au fil des intervisions. Vous pouvez viser à améliorer le pourcentage total d’antibiotiques prescrits, le pourcentage d’antibiotiques de premier choix ou le pourcentage de quinolones pour les différents codes ICPC. Vous pouvez également vous concentrer sur un groupe d’âge spécifique. </w:t>
      </w:r>
    </w:p>
    <w:p w14:paraId="11962FB5" w14:textId="1AFF05CF" w:rsidR="00815B46" w:rsidRPr="009B56EA" w:rsidRDefault="00815B46">
      <w:pPr>
        <w:rPr>
          <w:rStyle w:val="Geen"/>
          <w:rFonts w:ascii="Calibri" w:eastAsia="Calibri" w:hAnsi="Calibri" w:cs="Calibri"/>
          <w:b/>
          <w:bCs/>
          <w:color w:val="000000"/>
          <w:u w:color="000000"/>
          <w:bdr w:val="nil"/>
          <w:lang w:eastAsia="en-GB"/>
          <w14:textOutline w14:w="0" w14:cap="flat" w14:cmpd="sng" w14:algn="ctr">
            <w14:noFill/>
            <w14:prstDash w14:val="solid"/>
            <w14:bevel/>
          </w14:textOutline>
        </w:rPr>
      </w:pPr>
      <w:r w:rsidRPr="009B56EA">
        <w:rPr>
          <w:rStyle w:val="Geen"/>
          <w:b/>
          <w:bCs/>
        </w:rPr>
        <w:br w:type="page"/>
      </w:r>
    </w:p>
    <w:p w14:paraId="448E91D8" w14:textId="77777777" w:rsidR="00CB66B6" w:rsidRPr="009B56EA" w:rsidRDefault="00CB66B6" w:rsidP="00104F6B">
      <w:pPr>
        <w:pStyle w:val="Hoofdtekst"/>
        <w:spacing w:after="0"/>
        <w:jc w:val="both"/>
        <w:rPr>
          <w:rStyle w:val="Geen"/>
          <w:b/>
          <w:bCs/>
        </w:rPr>
      </w:pPr>
    </w:p>
    <w:tbl>
      <w:tblPr>
        <w:tblStyle w:val="Tabelraster"/>
        <w:tblW w:w="0" w:type="auto"/>
        <w:tblLook w:val="04A0" w:firstRow="1" w:lastRow="0" w:firstColumn="1" w:lastColumn="0" w:noHBand="0" w:noVBand="1"/>
      </w:tblPr>
      <w:tblGrid>
        <w:gridCol w:w="9060"/>
      </w:tblGrid>
      <w:tr w:rsidR="00A57216" w:rsidRPr="009B56EA" w14:paraId="750B73D8" w14:textId="77777777" w:rsidTr="003E0A09">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2D8E4EA6" w14:textId="72AF71F5" w:rsidR="007B7BB1" w:rsidRPr="009B56EA" w:rsidRDefault="007B7BB1" w:rsidP="007B7BB1">
            <w:pPr>
              <w:pStyle w:val="Hoofdtekst"/>
              <w:rPr>
                <w:rStyle w:val="Geen"/>
                <w:i/>
                <w:iCs/>
              </w:rPr>
            </w:pPr>
            <w:r w:rsidRPr="009B56EA">
              <w:rPr>
                <w:rStyle w:val="Geen"/>
                <w:i/>
              </w:rPr>
              <w:t>Ne vous contentez pas d’un objectif vague tel que « diminuer mes prescriptions », mais formulez un objectif concret comme « D’ici la prochaine intervision, je veux avoir prescrit 10 % d’antibiotiques en moins en cas de bronchite ». (notez votre objectif de baromètre ci-dessous)</w:t>
            </w:r>
          </w:p>
          <w:p w14:paraId="5AE4E6FA" w14:textId="77777777" w:rsidR="00A57216" w:rsidRPr="009B56EA" w:rsidRDefault="00A57216" w:rsidP="00104F6B">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p w14:paraId="691EB336" w14:textId="77777777" w:rsidR="00A57216" w:rsidRPr="009B56EA" w:rsidRDefault="00A57216" w:rsidP="00104F6B">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p w14:paraId="5219E020" w14:textId="77777777" w:rsidR="00A57216" w:rsidRPr="009B56EA" w:rsidRDefault="00A57216" w:rsidP="00104F6B">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p w14:paraId="2AFDC3E8" w14:textId="77777777" w:rsidR="008F39BE" w:rsidRPr="009B56EA" w:rsidRDefault="008F39BE" w:rsidP="00104F6B">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p w14:paraId="23CD7A86" w14:textId="77777777" w:rsidR="008F39BE" w:rsidRPr="009B56EA" w:rsidRDefault="008F39BE" w:rsidP="00104F6B">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p w14:paraId="29DB7927" w14:textId="77777777" w:rsidR="008F39BE" w:rsidRPr="009B56EA" w:rsidRDefault="008F39BE" w:rsidP="00104F6B">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p w14:paraId="421ABC5B" w14:textId="77777777" w:rsidR="00A57216" w:rsidRPr="009B56EA" w:rsidRDefault="00A57216" w:rsidP="00104F6B">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p w14:paraId="4E8C3CF5" w14:textId="45B8156C" w:rsidR="00A57216" w:rsidRPr="009B56EA" w:rsidRDefault="00A57216" w:rsidP="00104F6B">
            <w:pPr>
              <w:pStyle w:val="Hoofdtekst"/>
              <w:pBdr>
                <w:top w:val="none" w:sz="0" w:space="0" w:color="auto"/>
                <w:left w:val="none" w:sz="0" w:space="0" w:color="auto"/>
                <w:bottom w:val="none" w:sz="0" w:space="0" w:color="auto"/>
                <w:right w:val="none" w:sz="0" w:space="0" w:color="auto"/>
                <w:between w:val="none" w:sz="0" w:space="0" w:color="auto"/>
                <w:bar w:val="none" w:sz="0" w:color="auto"/>
              </w:pBdr>
              <w:jc w:val="both"/>
              <w:rPr>
                <w:rStyle w:val="Geen"/>
                <w:b/>
                <w:bCs/>
              </w:rPr>
            </w:pPr>
          </w:p>
        </w:tc>
      </w:tr>
    </w:tbl>
    <w:p w14:paraId="76699412" w14:textId="77777777" w:rsidR="00A57216" w:rsidRPr="009B56EA" w:rsidRDefault="00A57216" w:rsidP="00104F6B">
      <w:pPr>
        <w:pStyle w:val="Hoofdtekst"/>
        <w:spacing w:after="0"/>
        <w:jc w:val="both"/>
        <w:rPr>
          <w:rStyle w:val="Geen"/>
          <w:b/>
          <w:bCs/>
        </w:rPr>
      </w:pPr>
    </w:p>
    <w:p w14:paraId="3782A8C3" w14:textId="77DC2852" w:rsidR="001A75BF" w:rsidRPr="009B56EA" w:rsidRDefault="00E93768" w:rsidP="001E2DB4">
      <w:pPr>
        <w:pStyle w:val="Hoofdtekst"/>
        <w:spacing w:after="0"/>
        <w:jc w:val="both"/>
        <w:rPr>
          <w:b/>
          <w:bCs/>
        </w:rPr>
      </w:pPr>
      <w:r w:rsidRPr="009B56EA">
        <w:rPr>
          <w:rStyle w:val="Geen"/>
          <w:b/>
        </w:rPr>
        <w:t>Vous formulez un objectif de comportement concret</w:t>
      </w:r>
    </w:p>
    <w:p w14:paraId="336FD00E" w14:textId="18887392" w:rsidR="003E0A09" w:rsidRPr="009B56EA" w:rsidRDefault="003E0A09" w:rsidP="003E0A09">
      <w:pPr>
        <w:pStyle w:val="Hoofdtekst"/>
        <w:spacing w:after="0"/>
        <w:jc w:val="both"/>
      </w:pPr>
      <w:r w:rsidRPr="009B56EA">
        <w:t>Peut-être souhaitez-vous vous attaquer simultanément à plusieurs objectifs de comportement dans votre cabinet ? C’est possible, mais nous vous conseillons de rester réaliste. Il n’est déjà pas simple de réaliser un seul objectif de comportement. Cela dépend aussi considérablement de la situation actuelle du cabinet en regard de l’objectif que vous voulez atteindre, ainsi que de la rapidité des progrès que vous enregistrerez dans les jours et semaines à venir. Une fois le premier objectif atteint, vous pouvez en formuler un deuxième pour continuer sur votre lancée. Évitez donc de viser trop haut et de multiplier les combats, mais faites preuve de suffisamment d’ambition pour que cela soit stimulant. Les conseils et techniques que nous détaillons ci-dessous vous y aideront.</w:t>
      </w:r>
    </w:p>
    <w:p w14:paraId="47EFE3BE" w14:textId="77777777" w:rsidR="003E0A09" w:rsidRPr="009B56EA" w:rsidRDefault="003E0A09" w:rsidP="005C0273">
      <w:pPr>
        <w:pStyle w:val="Hoofdtekst"/>
        <w:spacing w:after="0" w:line="240" w:lineRule="auto"/>
        <w:jc w:val="both"/>
        <w:rPr>
          <w:rFonts w:cstheme="minorHAnsi"/>
        </w:rPr>
      </w:pPr>
    </w:p>
    <w:p w14:paraId="2A91209A" w14:textId="11FCD176" w:rsidR="001A75BF" w:rsidRPr="009B56EA" w:rsidRDefault="001A75BF" w:rsidP="005C0273">
      <w:pPr>
        <w:pStyle w:val="Hoofdtekst"/>
        <w:spacing w:after="0" w:line="240" w:lineRule="auto"/>
        <w:jc w:val="both"/>
      </w:pPr>
      <w:r w:rsidRPr="009B56EA">
        <w:t xml:space="preserve">Fixez un objectif SMART pour le changement de comportement que vous voulez réaliser d’ici la prochaine intervision (vous pouvez aussi en fixer plusieurs). </w:t>
      </w:r>
      <w:r w:rsidRPr="009B56EA">
        <w:rPr>
          <w:rStyle w:val="Geen"/>
        </w:rPr>
        <w:t xml:space="preserve">Votre objectif doit donc être Spécifique, Mesurable, Acceptable, Réaliste et Temporel. </w:t>
      </w:r>
    </w:p>
    <w:p w14:paraId="1C9C6CAB" w14:textId="77777777" w:rsidR="001A75BF" w:rsidRPr="009B56EA" w:rsidRDefault="001A75BF" w:rsidP="001A75BF">
      <w:pPr>
        <w:spacing w:line="240" w:lineRule="auto"/>
        <w:contextualSpacing/>
        <w:rPr>
          <w:rFonts w:cstheme="minorHAnsi"/>
        </w:rPr>
      </w:pPr>
    </w:p>
    <w:tbl>
      <w:tblPr>
        <w:tblStyle w:val="Tabelraster"/>
        <w:tblW w:w="0" w:type="auto"/>
        <w:tblInd w:w="-147" w:type="dxa"/>
        <w:tblBorders>
          <w:top w:val="double" w:sz="4" w:space="0" w:color="2E74B5" w:themeColor="accent1" w:themeShade="BF"/>
          <w:left w:val="double" w:sz="4" w:space="0" w:color="2E74B5" w:themeColor="accent1" w:themeShade="BF"/>
          <w:bottom w:val="double" w:sz="4" w:space="0" w:color="2E74B5" w:themeColor="accent1" w:themeShade="BF"/>
          <w:right w:val="double" w:sz="4" w:space="0" w:color="2E74B5" w:themeColor="accent1" w:themeShade="BF"/>
          <w:insideH w:val="double" w:sz="4" w:space="0" w:color="2E74B5" w:themeColor="accent1" w:themeShade="BF"/>
          <w:insideV w:val="double" w:sz="4" w:space="0" w:color="2E74B5" w:themeColor="accent1" w:themeShade="BF"/>
        </w:tblBorders>
        <w:tblLook w:val="04A0" w:firstRow="1" w:lastRow="0" w:firstColumn="1" w:lastColumn="0" w:noHBand="0" w:noVBand="1"/>
      </w:tblPr>
      <w:tblGrid>
        <w:gridCol w:w="2400"/>
        <w:gridCol w:w="6789"/>
      </w:tblGrid>
      <w:tr w:rsidR="001A75BF" w:rsidRPr="009B56EA" w14:paraId="6C44D25B" w14:textId="77777777" w:rsidTr="001B72ED">
        <w:trPr>
          <w:trHeight w:val="946"/>
        </w:trPr>
        <w:tc>
          <w:tcPr>
            <w:tcW w:w="2400" w:type="dxa"/>
          </w:tcPr>
          <w:p w14:paraId="3801A2DB" w14:textId="57410067" w:rsidR="001A75BF" w:rsidRPr="009B56EA" w:rsidRDefault="001A75BF" w:rsidP="001B72ED">
            <w:pPr>
              <w:contextualSpacing/>
              <w:rPr>
                <w:rFonts w:cstheme="minorHAnsi"/>
              </w:rPr>
            </w:pPr>
            <w:r w:rsidRPr="009B56EA">
              <w:t xml:space="preserve">Que voulez-vous faire ? </w:t>
            </w:r>
            <w:r w:rsidRPr="009B56EA">
              <w:rPr>
                <w:i/>
              </w:rPr>
              <w:t>(indiquez l’objectif, le lieu et le moment)</w:t>
            </w:r>
          </w:p>
        </w:tc>
        <w:tc>
          <w:tcPr>
            <w:tcW w:w="6789" w:type="dxa"/>
          </w:tcPr>
          <w:p w14:paraId="065CF58E" w14:textId="386A0F83" w:rsidR="00CC2F57" w:rsidRPr="009B56EA" w:rsidRDefault="001A75BF" w:rsidP="00C526C6">
            <w:pPr>
              <w:contextualSpacing/>
              <w:jc w:val="both"/>
              <w:rPr>
                <w:rFonts w:cstheme="minorHAnsi"/>
                <w:i/>
              </w:rPr>
            </w:pPr>
            <w:r w:rsidRPr="009B56EA">
              <w:rPr>
                <w:i/>
              </w:rPr>
              <w:t>(p. ex. à la fin d’une consultation pour une infection respiratoire sur deux, je veux avoir abordé concrètement les filets de sécurité ; je veux avoir interrogé le patient sur ses attentes à chaque fois qu’un patient âgé m’aura consulté pour une infection respiratoire)</w:t>
            </w:r>
          </w:p>
          <w:p w14:paraId="7D1C15B2" w14:textId="77777777" w:rsidR="001A75BF" w:rsidRPr="009B56EA" w:rsidRDefault="001A75BF" w:rsidP="001B72ED">
            <w:pPr>
              <w:contextualSpacing/>
              <w:rPr>
                <w:rFonts w:cstheme="minorHAnsi"/>
                <w:i/>
              </w:rPr>
            </w:pPr>
          </w:p>
          <w:p w14:paraId="39794F71" w14:textId="77777777" w:rsidR="001A75BF" w:rsidRPr="009B56EA" w:rsidRDefault="001A75BF" w:rsidP="001B72ED">
            <w:pPr>
              <w:contextualSpacing/>
              <w:rPr>
                <w:rFonts w:cstheme="minorHAnsi"/>
                <w:i/>
              </w:rPr>
            </w:pPr>
          </w:p>
          <w:p w14:paraId="7DE96C9A" w14:textId="77777777" w:rsidR="001A75BF" w:rsidRPr="009B56EA" w:rsidRDefault="001A75BF" w:rsidP="001B72ED">
            <w:pPr>
              <w:contextualSpacing/>
              <w:rPr>
                <w:rFonts w:cstheme="minorHAnsi"/>
                <w:i/>
              </w:rPr>
            </w:pPr>
          </w:p>
          <w:p w14:paraId="7EF845E1" w14:textId="77777777" w:rsidR="001A75BF" w:rsidRPr="009B56EA" w:rsidRDefault="001A75BF" w:rsidP="001B72ED">
            <w:pPr>
              <w:contextualSpacing/>
              <w:rPr>
                <w:rFonts w:cstheme="minorHAnsi"/>
                <w:i/>
              </w:rPr>
            </w:pPr>
          </w:p>
          <w:p w14:paraId="159DC559" w14:textId="77777777" w:rsidR="001A75BF" w:rsidRPr="009B56EA" w:rsidRDefault="001A75BF" w:rsidP="001B72ED">
            <w:pPr>
              <w:contextualSpacing/>
              <w:rPr>
                <w:rFonts w:cstheme="minorHAnsi"/>
                <w:i/>
              </w:rPr>
            </w:pPr>
          </w:p>
          <w:p w14:paraId="60A89D81" w14:textId="77777777" w:rsidR="001A75BF" w:rsidRPr="009B56EA" w:rsidRDefault="001A75BF" w:rsidP="001B72ED">
            <w:pPr>
              <w:contextualSpacing/>
              <w:rPr>
                <w:rFonts w:cstheme="minorHAnsi"/>
                <w:i/>
              </w:rPr>
            </w:pPr>
          </w:p>
          <w:p w14:paraId="3FAF4437" w14:textId="77777777" w:rsidR="001A75BF" w:rsidRPr="009B56EA" w:rsidRDefault="001A75BF" w:rsidP="001B72ED">
            <w:pPr>
              <w:contextualSpacing/>
              <w:rPr>
                <w:rFonts w:cstheme="minorHAnsi"/>
                <w:i/>
              </w:rPr>
            </w:pPr>
          </w:p>
          <w:p w14:paraId="41D8D077" w14:textId="77777777" w:rsidR="001A75BF" w:rsidRPr="009B56EA" w:rsidRDefault="001A75BF" w:rsidP="001B72ED">
            <w:pPr>
              <w:contextualSpacing/>
              <w:rPr>
                <w:rFonts w:cstheme="minorHAnsi"/>
                <w:i/>
              </w:rPr>
            </w:pPr>
          </w:p>
          <w:p w14:paraId="35C240F2" w14:textId="77777777" w:rsidR="001A75BF" w:rsidRPr="009B56EA" w:rsidRDefault="001A75BF" w:rsidP="001B72ED">
            <w:pPr>
              <w:contextualSpacing/>
              <w:rPr>
                <w:rFonts w:cstheme="minorHAnsi"/>
                <w:i/>
              </w:rPr>
            </w:pPr>
          </w:p>
          <w:p w14:paraId="784243FA" w14:textId="77777777" w:rsidR="001A75BF" w:rsidRPr="009B56EA" w:rsidRDefault="001A75BF" w:rsidP="001B72ED">
            <w:pPr>
              <w:contextualSpacing/>
              <w:rPr>
                <w:rFonts w:cstheme="minorHAnsi"/>
                <w:i/>
              </w:rPr>
            </w:pPr>
          </w:p>
          <w:p w14:paraId="2136B347" w14:textId="77777777" w:rsidR="001A75BF" w:rsidRPr="009B56EA" w:rsidRDefault="001A75BF" w:rsidP="001B72ED">
            <w:pPr>
              <w:contextualSpacing/>
              <w:rPr>
                <w:rFonts w:cstheme="minorHAnsi"/>
                <w:i/>
              </w:rPr>
            </w:pPr>
          </w:p>
          <w:p w14:paraId="4A885C2C" w14:textId="77777777" w:rsidR="001A75BF" w:rsidRPr="009B56EA" w:rsidRDefault="001A75BF" w:rsidP="001B72ED">
            <w:pPr>
              <w:contextualSpacing/>
              <w:rPr>
                <w:rFonts w:cstheme="minorHAnsi"/>
                <w:i/>
              </w:rPr>
            </w:pPr>
          </w:p>
        </w:tc>
      </w:tr>
      <w:tr w:rsidR="001A75BF" w:rsidRPr="009B56EA" w14:paraId="1DD2FF65" w14:textId="77777777" w:rsidTr="001B72ED">
        <w:trPr>
          <w:trHeight w:val="946"/>
        </w:trPr>
        <w:tc>
          <w:tcPr>
            <w:tcW w:w="2400" w:type="dxa"/>
          </w:tcPr>
          <w:p w14:paraId="2746ED1D" w14:textId="4581D85A" w:rsidR="001A75BF" w:rsidRPr="009B56EA" w:rsidRDefault="001A75BF" w:rsidP="001B72ED">
            <w:pPr>
              <w:contextualSpacing/>
              <w:rPr>
                <w:rFonts w:cstheme="minorHAnsi"/>
              </w:rPr>
            </w:pPr>
            <w:r w:rsidRPr="009B56EA">
              <w:t xml:space="preserve">Pourquoi avez-vous choisi cet objectif ? </w:t>
            </w:r>
            <w:r w:rsidRPr="009B56EA">
              <w:rPr>
                <w:i/>
              </w:rPr>
              <w:t xml:space="preserve">(si vous le souhaitez, vous pouvez également ajouter pourquoi vous avez choisi ce plan </w:t>
            </w:r>
            <w:r w:rsidRPr="009B56EA">
              <w:rPr>
                <w:i/>
              </w:rPr>
              <w:lastRenderedPageBreak/>
              <w:t>d’action ou ces plans)</w:t>
            </w:r>
          </w:p>
        </w:tc>
        <w:tc>
          <w:tcPr>
            <w:tcW w:w="6789" w:type="dxa"/>
          </w:tcPr>
          <w:p w14:paraId="67033558" w14:textId="77777777" w:rsidR="001A75BF" w:rsidRPr="009B56EA" w:rsidRDefault="001A75BF" w:rsidP="001B72ED">
            <w:pPr>
              <w:contextualSpacing/>
              <w:rPr>
                <w:rFonts w:cstheme="minorHAnsi"/>
                <w:i/>
              </w:rPr>
            </w:pPr>
          </w:p>
          <w:p w14:paraId="01225993" w14:textId="77777777" w:rsidR="001A75BF" w:rsidRPr="009B56EA" w:rsidRDefault="001A75BF" w:rsidP="001B72ED">
            <w:pPr>
              <w:contextualSpacing/>
              <w:rPr>
                <w:rFonts w:cstheme="minorHAnsi"/>
                <w:i/>
              </w:rPr>
            </w:pPr>
          </w:p>
        </w:tc>
      </w:tr>
    </w:tbl>
    <w:p w14:paraId="61EBAE2B" w14:textId="53F1C3AF" w:rsidR="007A6C58" w:rsidRPr="009B56EA" w:rsidRDefault="007A6C58" w:rsidP="007A6C58">
      <w:pPr>
        <w:pStyle w:val="Hoofdtekst"/>
        <w:spacing w:line="240" w:lineRule="auto"/>
        <w:rPr>
          <w:b/>
          <w:bCs/>
          <w:sz w:val="28"/>
          <w:szCs w:val="28"/>
          <w:u w:val="single"/>
        </w:rPr>
      </w:pPr>
    </w:p>
    <w:p w14:paraId="785E82C7" w14:textId="6E83866D" w:rsidR="002C2C5A" w:rsidRPr="009B56EA" w:rsidRDefault="0031466D" w:rsidP="00792BA2">
      <w:pPr>
        <w:pStyle w:val="Kop2"/>
        <w:numPr>
          <w:ilvl w:val="0"/>
          <w:numId w:val="2"/>
        </w:numPr>
        <w:ind w:left="426"/>
      </w:pPr>
      <w:bookmarkStart w:id="5" w:name="_Toc151129031"/>
      <w:r w:rsidRPr="009B56EA">
        <w:t>Concrétisation de vos objectifs</w:t>
      </w:r>
      <w:bookmarkEnd w:id="5"/>
    </w:p>
    <w:p w14:paraId="5092CEE5" w14:textId="1C8C0478" w:rsidR="001F5300" w:rsidRPr="009B56EA" w:rsidRDefault="00072B36" w:rsidP="00CF54AA">
      <w:pPr>
        <w:pStyle w:val="Hoofdtekst"/>
        <w:spacing w:after="0"/>
        <w:jc w:val="both"/>
        <w:rPr>
          <w:rStyle w:val="Geen"/>
        </w:rPr>
      </w:pPr>
      <w:r w:rsidRPr="009B56EA">
        <w:rPr>
          <w:rStyle w:val="Geen"/>
        </w:rPr>
        <w:t xml:space="preserve">Pour rendre votre objectif plus concret, vous pouvez élaborer des plans détaillés et des stratégies préparatoires. </w:t>
      </w:r>
      <w:r w:rsidRPr="009B56EA">
        <w:t xml:space="preserve">Une bonne préparation est importante pour atteindre une action ou un objectif spécifique. </w:t>
      </w:r>
      <w:r w:rsidRPr="009B56EA">
        <w:rPr>
          <w:rStyle w:val="Geen"/>
        </w:rPr>
        <w:t>Il est important de subdiviser l’objectif en un ou plusieurs buts concrets, formulés en termes du comportement que vous devez d’abord atteindre avant de pouvoir réaliser votre objectif. Ces buts doivent donc illustrer ce que vous allez faire ou modifier dans votre comportement dès à présent.</w:t>
      </w:r>
    </w:p>
    <w:p w14:paraId="54002EF2" w14:textId="77777777" w:rsidR="001F5300" w:rsidRPr="009B56EA" w:rsidRDefault="001F5300" w:rsidP="6EC99581">
      <w:pPr>
        <w:pStyle w:val="Hoofdtekst"/>
        <w:spacing w:after="0"/>
        <w:rPr>
          <w:rStyle w:val="Geen"/>
        </w:rPr>
      </w:pPr>
    </w:p>
    <w:p w14:paraId="73C3E06F" w14:textId="0E524565" w:rsidR="001F5300" w:rsidRPr="009B56EA" w:rsidRDefault="001F5300" w:rsidP="00CF54AA">
      <w:pPr>
        <w:pStyle w:val="Hoofdtekst"/>
        <w:spacing w:after="0"/>
        <w:jc w:val="both"/>
        <w:rPr>
          <w:rStyle w:val="Geen"/>
        </w:rPr>
      </w:pPr>
      <w:r w:rsidRPr="009B56EA">
        <w:rPr>
          <w:rStyle w:val="Geen"/>
        </w:rPr>
        <w:t>La concrétisation de votre objectif peut passer par des « intentions d’implémentation » ou des « plans en mode ‘si-alors’ ».</w:t>
      </w:r>
      <w:r w:rsidRPr="009B56EA">
        <w:t xml:space="preserve"> </w:t>
      </w:r>
      <w:r w:rsidRPr="009B56EA">
        <w:rPr>
          <w:rStyle w:val="Geen"/>
        </w:rPr>
        <w:t xml:space="preserve">Les plans en mode « si-alors », qui précisent quand, où et comment le comportement sera appliqué, stimulent et favorisent l’application du comportement visé. </w:t>
      </w:r>
    </w:p>
    <w:p w14:paraId="6894F55D" w14:textId="77777777" w:rsidR="001F5300" w:rsidRPr="009B56EA" w:rsidRDefault="001F5300" w:rsidP="6EC99581">
      <w:pPr>
        <w:pStyle w:val="Hoofdtekst"/>
        <w:spacing w:after="0"/>
        <w:rPr>
          <w:rStyle w:val="Geen"/>
        </w:rPr>
      </w:pPr>
    </w:p>
    <w:tbl>
      <w:tblPr>
        <w:tblStyle w:val="NormalTable0"/>
        <w:tblW w:w="9317"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17"/>
      </w:tblGrid>
      <w:tr w:rsidR="007C5607" w:rsidRPr="009B56EA" w14:paraId="0FB0F81F" w14:textId="77777777" w:rsidTr="00073FA0">
        <w:trPr>
          <w:trHeight w:val="853"/>
        </w:trPr>
        <w:tc>
          <w:tcPr>
            <w:tcW w:w="931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Mar>
              <w:top w:w="80" w:type="dxa"/>
              <w:left w:w="80" w:type="dxa"/>
              <w:bottom w:w="80" w:type="dxa"/>
              <w:right w:w="80" w:type="dxa"/>
            </w:tcMar>
          </w:tcPr>
          <w:p w14:paraId="664DE384" w14:textId="77777777" w:rsidR="007C5607" w:rsidRPr="009B56EA" w:rsidRDefault="007C5607" w:rsidP="00546F82">
            <w:pPr>
              <w:pStyle w:val="Hoofdtekst"/>
              <w:rPr>
                <w:rStyle w:val="Geen"/>
                <w:i/>
                <w:iCs/>
              </w:rPr>
            </w:pPr>
            <w:r w:rsidRPr="009B56EA">
              <w:rPr>
                <w:rStyle w:val="Geen"/>
                <w:i/>
              </w:rPr>
              <w:t>Exemples de plans en mode « si-alors » :</w:t>
            </w:r>
          </w:p>
          <w:p w14:paraId="3E2BD615" w14:textId="06712F8C" w:rsidR="001F5300" w:rsidRPr="009B56EA" w:rsidRDefault="007C5607" w:rsidP="00194D6C">
            <w:pPr>
              <w:pStyle w:val="Hoofdtekst"/>
              <w:jc w:val="both"/>
              <w:rPr>
                <w:rStyle w:val="Geen"/>
                <w:i/>
                <w:iCs/>
              </w:rPr>
            </w:pPr>
            <w:r w:rsidRPr="009B56EA">
              <w:rPr>
                <w:rStyle w:val="Geen"/>
                <w:i/>
              </w:rPr>
              <w:t>« </w:t>
            </w:r>
            <w:r w:rsidRPr="009B56EA">
              <w:rPr>
                <w:rStyle w:val="Geen"/>
                <w:i/>
                <w:u w:val="single"/>
              </w:rPr>
              <w:t>Si</w:t>
            </w:r>
            <w:r w:rsidRPr="009B56EA">
              <w:rPr>
                <w:rStyle w:val="Geen"/>
                <w:i/>
              </w:rPr>
              <w:t xml:space="preserve"> je vois un patient atteint d’une bronchite, </w:t>
            </w:r>
            <w:r w:rsidRPr="009B56EA">
              <w:rPr>
                <w:rStyle w:val="Geen"/>
                <w:i/>
                <w:u w:val="single"/>
              </w:rPr>
              <w:t>alors</w:t>
            </w:r>
            <w:r w:rsidRPr="009B56EA">
              <w:rPr>
                <w:rStyle w:val="Geen"/>
                <w:i/>
              </w:rPr>
              <w:t xml:space="preserve"> je l’interroge toujours sur ses ICE (Ideas, Concerns and Expectations ou Idées, Inquiétudes et Attentes). »</w:t>
            </w:r>
          </w:p>
          <w:p w14:paraId="3FDE7EE4" w14:textId="1F8D4B19" w:rsidR="007C5607" w:rsidRPr="009B56EA" w:rsidRDefault="007C5607" w:rsidP="00194D6C">
            <w:pPr>
              <w:pStyle w:val="Hoofdtekst"/>
              <w:jc w:val="both"/>
              <w:rPr>
                <w:rStyle w:val="Geen"/>
                <w:rFonts w:asciiTheme="minorHAnsi" w:hAnsiTheme="minorHAnsi" w:cstheme="minorHAnsi"/>
                <w:i/>
                <w:iCs/>
              </w:rPr>
            </w:pPr>
            <w:r w:rsidRPr="009B56EA">
              <w:rPr>
                <w:rStyle w:val="Geen"/>
                <w:rFonts w:asciiTheme="minorHAnsi" w:hAnsiTheme="minorHAnsi"/>
                <w:i/>
              </w:rPr>
              <w:t>« </w:t>
            </w:r>
            <w:r w:rsidRPr="009B56EA">
              <w:rPr>
                <w:rStyle w:val="Geen"/>
                <w:rFonts w:asciiTheme="minorHAnsi" w:hAnsiTheme="minorHAnsi"/>
                <w:i/>
                <w:u w:val="single"/>
              </w:rPr>
              <w:t>Si</w:t>
            </w:r>
            <w:r w:rsidRPr="009B56EA">
              <w:rPr>
                <w:rStyle w:val="Geen"/>
                <w:rFonts w:asciiTheme="minorHAnsi" w:hAnsiTheme="minorHAnsi"/>
                <w:i/>
              </w:rPr>
              <w:t xml:space="preserve"> je vois un patient avec une toux aiguë, </w:t>
            </w:r>
            <w:r w:rsidRPr="009B56EA">
              <w:rPr>
                <w:rStyle w:val="Geen"/>
                <w:rFonts w:asciiTheme="minorHAnsi" w:hAnsiTheme="minorHAnsi"/>
                <w:i/>
                <w:u w:val="single"/>
              </w:rPr>
              <w:t>alors</w:t>
            </w:r>
            <w:r w:rsidRPr="009B56EA">
              <w:rPr>
                <w:rStyle w:val="Geen"/>
                <w:rFonts w:asciiTheme="minorHAnsi" w:hAnsiTheme="minorHAnsi"/>
                <w:i/>
              </w:rPr>
              <w:t xml:space="preserve"> j’aborde toujours les filets de sécurité (‘</w:t>
            </w:r>
            <w:r w:rsidRPr="009B56EA">
              <w:rPr>
                <w:rStyle w:val="Geen"/>
                <w:rFonts w:asciiTheme="minorHAnsi" w:hAnsiTheme="minorHAnsi"/>
              </w:rPr>
              <w:t>safety netting</w:t>
            </w:r>
            <w:r w:rsidRPr="009B56EA">
              <w:rPr>
                <w:rStyle w:val="Geen"/>
                <w:rFonts w:asciiTheme="minorHAnsi" w:hAnsiTheme="minorHAnsi"/>
                <w:i/>
              </w:rPr>
              <w:t xml:space="preserve">’). » </w:t>
            </w:r>
          </w:p>
          <w:p w14:paraId="02AF0720" w14:textId="3B594358" w:rsidR="00CF71E1" w:rsidRPr="009B56EA" w:rsidRDefault="00D35E00" w:rsidP="00194D6C">
            <w:pPr>
              <w:pStyle w:val="Hoofdtekst"/>
              <w:jc w:val="both"/>
            </w:pPr>
            <w:r w:rsidRPr="009B56EA">
              <w:rPr>
                <w:i/>
              </w:rPr>
              <w:t>« </w:t>
            </w:r>
            <w:r w:rsidRPr="009B56EA">
              <w:rPr>
                <w:i/>
                <w:u w:val="single"/>
              </w:rPr>
              <w:t>Si</w:t>
            </w:r>
            <w:r w:rsidRPr="009B56EA">
              <w:rPr>
                <w:i/>
              </w:rPr>
              <w:t xml:space="preserve"> je reçois un patient pour une infection respiratoire, </w:t>
            </w:r>
            <w:r w:rsidRPr="009B56EA">
              <w:rPr>
                <w:i/>
                <w:u w:val="single"/>
              </w:rPr>
              <w:t>alors</w:t>
            </w:r>
            <w:r w:rsidRPr="009B56EA">
              <w:rPr>
                <w:i/>
              </w:rPr>
              <w:t xml:space="preserve"> je consulte le guide des antibiotiques de la BAPCOC sur mon ordinateur. »</w:t>
            </w:r>
          </w:p>
        </w:tc>
      </w:tr>
    </w:tbl>
    <w:p w14:paraId="5747A5B6" w14:textId="77777777" w:rsidR="001F5300" w:rsidRPr="009B56EA" w:rsidRDefault="001F5300" w:rsidP="0067412C">
      <w:pPr>
        <w:spacing w:line="240" w:lineRule="auto"/>
        <w:contextualSpacing/>
        <w:rPr>
          <w:rFonts w:cstheme="minorHAnsi"/>
        </w:rPr>
      </w:pPr>
    </w:p>
    <w:tbl>
      <w:tblPr>
        <w:tblStyle w:val="Tabelraster"/>
        <w:tblW w:w="9346" w:type="dxa"/>
        <w:tblInd w:w="-137" w:type="dxa"/>
        <w:tblLayout w:type="fixed"/>
        <w:tblLook w:val="04A0" w:firstRow="1" w:lastRow="0" w:firstColumn="1" w:lastColumn="0" w:noHBand="0" w:noVBand="1"/>
      </w:tblPr>
      <w:tblGrid>
        <w:gridCol w:w="9346"/>
      </w:tblGrid>
      <w:tr w:rsidR="001F5300" w:rsidRPr="009B56EA" w14:paraId="6895AD52" w14:textId="77777777" w:rsidTr="00073FA0">
        <w:trPr>
          <w:trHeight w:val="797"/>
        </w:trPr>
        <w:tc>
          <w:tcPr>
            <w:tcW w:w="9346"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5AD576F2" w14:textId="3CF32085" w:rsidR="001F5300" w:rsidRPr="009B56EA" w:rsidRDefault="001F5300" w:rsidP="007D44B8">
            <w:pPr>
              <w:pStyle w:val="Hoofdtekst"/>
              <w:rPr>
                <w:rStyle w:val="Geen"/>
                <w:i/>
                <w:iCs/>
              </w:rPr>
            </w:pPr>
            <w:r w:rsidRPr="009B56EA">
              <w:rPr>
                <w:rStyle w:val="Geen"/>
                <w:i/>
              </w:rPr>
              <w:t>(notez vos</w:t>
            </w:r>
            <w:r w:rsidR="009962D3" w:rsidRPr="009B56EA">
              <w:rPr>
                <w:rStyle w:val="Geen"/>
                <w:i/>
              </w:rPr>
              <w:t xml:space="preserve"> plans « si-alors » ci-dessous</w:t>
            </w:r>
            <w:r w:rsidRPr="009B56EA">
              <w:rPr>
                <w:rStyle w:val="Geen"/>
                <w:i/>
              </w:rPr>
              <w:t>)</w:t>
            </w:r>
          </w:p>
          <w:p w14:paraId="5ED993EB" w14:textId="77777777" w:rsidR="001F5300" w:rsidRPr="009B56EA" w:rsidRDefault="001F5300" w:rsidP="007D44B8">
            <w:pPr>
              <w:pStyle w:val="Hoofdtekst"/>
            </w:pPr>
          </w:p>
          <w:p w14:paraId="50CB95DC" w14:textId="77777777" w:rsidR="00692573" w:rsidRPr="009B56EA" w:rsidRDefault="00692573" w:rsidP="007D44B8">
            <w:pPr>
              <w:pStyle w:val="Hoofdtekst"/>
            </w:pPr>
          </w:p>
          <w:p w14:paraId="2EB0FFE5" w14:textId="77777777" w:rsidR="00692573" w:rsidRPr="009B56EA" w:rsidRDefault="00692573" w:rsidP="007D44B8">
            <w:pPr>
              <w:pStyle w:val="Hoofdtekst"/>
            </w:pPr>
          </w:p>
          <w:p w14:paraId="0E97BF92" w14:textId="77777777" w:rsidR="00692573" w:rsidRPr="009B56EA" w:rsidRDefault="00692573" w:rsidP="007D44B8">
            <w:pPr>
              <w:pStyle w:val="Hoofdtekst"/>
            </w:pPr>
          </w:p>
          <w:p w14:paraId="1526E7C5" w14:textId="77777777" w:rsidR="00692573" w:rsidRPr="009B56EA" w:rsidRDefault="00692573" w:rsidP="007D44B8">
            <w:pPr>
              <w:pStyle w:val="Hoofdtekst"/>
            </w:pPr>
          </w:p>
          <w:p w14:paraId="6A5092E8" w14:textId="77777777" w:rsidR="00692573" w:rsidRPr="009B56EA" w:rsidRDefault="00692573" w:rsidP="007D44B8">
            <w:pPr>
              <w:pStyle w:val="Hoofdtekst"/>
            </w:pPr>
          </w:p>
          <w:p w14:paraId="75A3FC75" w14:textId="77777777" w:rsidR="00692573" w:rsidRPr="009B56EA" w:rsidRDefault="00692573" w:rsidP="007D44B8">
            <w:pPr>
              <w:pStyle w:val="Hoofdtekst"/>
            </w:pPr>
          </w:p>
          <w:p w14:paraId="69D34E97" w14:textId="77777777" w:rsidR="001F5300" w:rsidRPr="009B56EA" w:rsidRDefault="001F5300" w:rsidP="007D44B8">
            <w:pPr>
              <w:pStyle w:val="Hoofdtekst"/>
            </w:pPr>
          </w:p>
          <w:p w14:paraId="09B29425" w14:textId="77777777" w:rsidR="001F5300" w:rsidRPr="009B56EA" w:rsidRDefault="001F5300" w:rsidP="007D44B8">
            <w:pPr>
              <w:pStyle w:val="Hoofdtekst"/>
            </w:pPr>
          </w:p>
          <w:p w14:paraId="04795A53" w14:textId="77777777" w:rsidR="001F5300" w:rsidRPr="009B56EA" w:rsidRDefault="001F5300" w:rsidP="007D44B8">
            <w:pPr>
              <w:pStyle w:val="Hoofdtekst"/>
            </w:pPr>
          </w:p>
          <w:p w14:paraId="710F7DB0" w14:textId="77777777" w:rsidR="001F5300" w:rsidRPr="009B56EA" w:rsidRDefault="001F5300" w:rsidP="007D44B8">
            <w:pPr>
              <w:pStyle w:val="Hoofdtekst"/>
            </w:pPr>
          </w:p>
          <w:p w14:paraId="48F8317B" w14:textId="77777777" w:rsidR="001F5300" w:rsidRPr="009B56EA" w:rsidRDefault="001F5300" w:rsidP="007D44B8">
            <w:pPr>
              <w:pStyle w:val="Hoofdtekst"/>
            </w:pPr>
          </w:p>
          <w:p w14:paraId="2DCCA34A" w14:textId="77777777" w:rsidR="001F5300" w:rsidRPr="009B56EA" w:rsidRDefault="001F5300" w:rsidP="007D44B8">
            <w:pPr>
              <w:pStyle w:val="Hoofdtekst"/>
            </w:pPr>
          </w:p>
          <w:p w14:paraId="22DD6B2A" w14:textId="77777777" w:rsidR="001F5300" w:rsidRPr="009B56EA" w:rsidRDefault="001F5300" w:rsidP="007D44B8">
            <w:pPr>
              <w:pStyle w:val="Hoofdtekst"/>
            </w:pPr>
          </w:p>
          <w:p w14:paraId="08957427" w14:textId="77777777" w:rsidR="001F5300" w:rsidRPr="009B56EA" w:rsidRDefault="001F5300" w:rsidP="007D44B8">
            <w:pPr>
              <w:pStyle w:val="Hoofdtekst"/>
            </w:pPr>
          </w:p>
        </w:tc>
      </w:tr>
    </w:tbl>
    <w:p w14:paraId="014DA3D8" w14:textId="77777777" w:rsidR="0084784D" w:rsidRPr="009B56EA" w:rsidRDefault="0084784D">
      <w:pPr>
        <w:rPr>
          <w:rFonts w:asciiTheme="majorHAnsi" w:eastAsiaTheme="majorEastAsia" w:hAnsiTheme="majorHAnsi" w:cstheme="majorBidi"/>
          <w:color w:val="2E74B5" w:themeColor="accent1" w:themeShade="BF"/>
          <w:sz w:val="26"/>
          <w:szCs w:val="26"/>
        </w:rPr>
      </w:pPr>
      <w:bookmarkStart w:id="6" w:name="_Toc116566448"/>
      <w:bookmarkStart w:id="7" w:name="_Toc116566450"/>
      <w:bookmarkStart w:id="8" w:name="_Toc116566451"/>
      <w:bookmarkStart w:id="9" w:name="_Toc116566452"/>
      <w:bookmarkStart w:id="10" w:name="_Toc116566453"/>
      <w:bookmarkStart w:id="11" w:name="_Toc116566454"/>
      <w:bookmarkStart w:id="12" w:name="_Toc116566455"/>
      <w:bookmarkStart w:id="13" w:name="_Toc116566456"/>
      <w:bookmarkStart w:id="14" w:name="_Toc116566457"/>
      <w:bookmarkStart w:id="15" w:name="_Toc116566459"/>
      <w:bookmarkStart w:id="16" w:name="_Toc116566460"/>
      <w:bookmarkStart w:id="17" w:name="_Toc116566461"/>
      <w:bookmarkStart w:id="18" w:name="_Toc116566462"/>
      <w:bookmarkStart w:id="19" w:name="_Toc116566463"/>
      <w:bookmarkStart w:id="20" w:name="_Toc116566464"/>
      <w:bookmarkStart w:id="21" w:name="_Toc116566465"/>
      <w:bookmarkStart w:id="22" w:name="_Toc116566466"/>
      <w:bookmarkStart w:id="23" w:name="_Toc116566468"/>
      <w:bookmarkStart w:id="24" w:name="_Toc116566469"/>
      <w:bookmarkStart w:id="25" w:name="_Toc116566470"/>
      <w:bookmarkStart w:id="26" w:name="_Toc116566471"/>
      <w:bookmarkStart w:id="27" w:name="_Toc116566472"/>
      <w:bookmarkStart w:id="28" w:name="_Toc116566473"/>
      <w:bookmarkStart w:id="29" w:name="_Toc116566474"/>
      <w:bookmarkStart w:id="30" w:name="_Toc116566475"/>
      <w:bookmarkStart w:id="31" w:name="_Toc116566477"/>
      <w:bookmarkStart w:id="32" w:name="_Toc116566478"/>
      <w:bookmarkStart w:id="33" w:name="_Toc116566479"/>
      <w:bookmarkStart w:id="34" w:name="_Toc116566480"/>
      <w:bookmarkStart w:id="35" w:name="_Toc116566481"/>
      <w:bookmarkStart w:id="36" w:name="_Toc116566482"/>
      <w:bookmarkStart w:id="37" w:name="_Toc116566483"/>
      <w:bookmarkStart w:id="38" w:name="_Toc116566484"/>
      <w:bookmarkStart w:id="39" w:name="_Toc116566486"/>
      <w:bookmarkStart w:id="40" w:name="_Toc116566487"/>
      <w:bookmarkStart w:id="41" w:name="_Toc116566488"/>
      <w:bookmarkStart w:id="42" w:name="_Toc116566489"/>
      <w:bookmarkStart w:id="43" w:name="_Toc116566490"/>
      <w:bookmarkStart w:id="44" w:name="_Toc116566491"/>
      <w:bookmarkStart w:id="45" w:name="_Toc116566492"/>
      <w:bookmarkStart w:id="46" w:name="_Toc116566493"/>
      <w:bookmarkStart w:id="47" w:name="_Toc116566495"/>
      <w:bookmarkStart w:id="48" w:name="_Toc116566496"/>
      <w:bookmarkStart w:id="49" w:name="_Toc116566497"/>
      <w:bookmarkStart w:id="50" w:name="_Toc116566498"/>
      <w:bookmarkStart w:id="51" w:name="_Toc116566499"/>
      <w:bookmarkStart w:id="52" w:name="_Toc116566500"/>
      <w:bookmarkStart w:id="53" w:name="_Toc116566501"/>
      <w:bookmarkStart w:id="54" w:name="_Toc34131103"/>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9B56EA">
        <w:br w:type="page"/>
      </w:r>
    </w:p>
    <w:p w14:paraId="4DFBBE77" w14:textId="4D3E52F0" w:rsidR="002C2C5A" w:rsidRPr="009B56EA" w:rsidRDefault="002C2C5A" w:rsidP="00792BA2">
      <w:pPr>
        <w:pStyle w:val="Kop2"/>
        <w:numPr>
          <w:ilvl w:val="0"/>
          <w:numId w:val="2"/>
        </w:numPr>
        <w:ind w:left="426"/>
        <w:rPr>
          <w:i/>
        </w:rPr>
      </w:pPr>
      <w:bookmarkStart w:id="55" w:name="_Toc117534331"/>
      <w:bookmarkStart w:id="56" w:name="_Toc151129032"/>
      <w:r w:rsidRPr="009B56EA">
        <w:rPr>
          <w:i/>
        </w:rPr>
        <w:lastRenderedPageBreak/>
        <w:t>Coping plan (Barrier Identification / Problem Solving)</w:t>
      </w:r>
      <w:bookmarkEnd w:id="54"/>
      <w:bookmarkEnd w:id="55"/>
      <w:bookmarkEnd w:id="56"/>
    </w:p>
    <w:p w14:paraId="4DC6C794" w14:textId="6F522B7F" w:rsidR="0067412C" w:rsidRPr="009B56EA" w:rsidRDefault="0067412C" w:rsidP="0067412C">
      <w:pPr>
        <w:spacing w:line="240" w:lineRule="auto"/>
        <w:contextualSpacing/>
        <w:rPr>
          <w:rFonts w:cstheme="minorHAnsi"/>
        </w:rPr>
      </w:pPr>
    </w:p>
    <w:p w14:paraId="5C5DBE1A" w14:textId="77777777" w:rsidR="007C5607" w:rsidRPr="009B56EA" w:rsidRDefault="007C5607" w:rsidP="007C5607">
      <w:pPr>
        <w:pStyle w:val="Hoofdtekst"/>
        <w:spacing w:after="0"/>
        <w:rPr>
          <w:rStyle w:val="Geen"/>
          <w:b/>
          <w:bCs/>
          <w:sz w:val="28"/>
          <w:szCs w:val="28"/>
        </w:rPr>
      </w:pPr>
      <w:r w:rsidRPr="009B56EA">
        <w:rPr>
          <w:rStyle w:val="Geen"/>
          <w:b/>
          <w:sz w:val="28"/>
        </w:rPr>
        <w:t xml:space="preserve">Le </w:t>
      </w:r>
      <w:r w:rsidRPr="009B56EA">
        <w:rPr>
          <w:rStyle w:val="Geen"/>
          <w:b/>
          <w:i/>
          <w:iCs/>
          <w:sz w:val="28"/>
        </w:rPr>
        <w:t>coping plan</w:t>
      </w:r>
      <w:r w:rsidRPr="009B56EA">
        <w:rPr>
          <w:rStyle w:val="Geen"/>
          <w:b/>
          <w:sz w:val="28"/>
        </w:rPr>
        <w:t xml:space="preserve"> (ou plan d’adaptation)</w:t>
      </w:r>
    </w:p>
    <w:p w14:paraId="32D41D86" w14:textId="35CBCF2C" w:rsidR="0084784D" w:rsidRPr="009B56EA" w:rsidRDefault="007A5103" w:rsidP="00CA6092">
      <w:pPr>
        <w:pStyle w:val="Hoofdtekst"/>
        <w:spacing w:after="0"/>
        <w:jc w:val="both"/>
        <w:rPr>
          <w:rStyle w:val="Geen"/>
        </w:rPr>
      </w:pPr>
      <w:r w:rsidRPr="009B56EA">
        <w:rPr>
          <w:rStyle w:val="Geen"/>
        </w:rPr>
        <w:t>Il est important de réfléchir aux éventuels obstacles et à leur résolution. En anticipant une série d’obstacles séquentiels, assortis de différentes réponses alternatives, vous maximisez vos chances d’exécuter votre plan.</w:t>
      </w:r>
    </w:p>
    <w:p w14:paraId="57FD7DE8" w14:textId="77777777" w:rsidR="0084784D" w:rsidRPr="009B56EA" w:rsidRDefault="0084784D" w:rsidP="007C5607">
      <w:pPr>
        <w:pStyle w:val="Hoofdtekst"/>
        <w:spacing w:after="0"/>
        <w:rPr>
          <w:rStyle w:val="Geen"/>
        </w:rPr>
      </w:pPr>
    </w:p>
    <w:tbl>
      <w:tblPr>
        <w:tblStyle w:val="NormalTable0"/>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62"/>
      </w:tblGrid>
      <w:tr w:rsidR="007C5607" w:rsidRPr="009B56EA" w14:paraId="0EB43761" w14:textId="77777777" w:rsidTr="00073FA0">
        <w:trPr>
          <w:trHeight w:val="1190"/>
        </w:trPr>
        <w:tc>
          <w:tcPr>
            <w:tcW w:w="906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Mar>
              <w:top w:w="80" w:type="dxa"/>
              <w:left w:w="80" w:type="dxa"/>
              <w:bottom w:w="80" w:type="dxa"/>
              <w:right w:w="80" w:type="dxa"/>
            </w:tcMar>
          </w:tcPr>
          <w:p w14:paraId="3D3AAAB8" w14:textId="0B91AAD4" w:rsidR="007C5607" w:rsidRPr="009B56EA" w:rsidRDefault="000B39A2" w:rsidP="009962D3">
            <w:pPr>
              <w:pStyle w:val="Hoofdtekst"/>
              <w:rPr>
                <w:rFonts w:ascii="Helvetica Neue" w:eastAsia="Helvetica Neue" w:hAnsi="Helvetica Neue" w:cs="Helvetica Neue"/>
                <w:i/>
                <w:iCs/>
              </w:rPr>
            </w:pPr>
            <w:r w:rsidRPr="009B56EA">
              <w:rPr>
                <w:rStyle w:val="Geen"/>
                <w:i/>
              </w:rPr>
              <w:t xml:space="preserve">Par exemple : « Je veux prescrire moins d’antibiotiques pour les bronchites. » Un obstacle potentiel est une résistance que vous ressentez chez le patient. Solution : « Je sonde spécifiquement les idées, inquiétudes et attentes (ICE) du patient et j’en tiens compte pendant la consultation. Les patients veulent souvent être rassurés (par un professionnel) et, si ce souhait est satisfait par un examen physique ciblé et une information </w:t>
            </w:r>
            <w:r w:rsidR="009962D3" w:rsidRPr="009B56EA">
              <w:rPr>
                <w:rStyle w:val="Geen"/>
                <w:i/>
              </w:rPr>
              <w:t>claire</w:t>
            </w:r>
            <w:r w:rsidRPr="009B56EA">
              <w:rPr>
                <w:rStyle w:val="Geen"/>
                <w:i/>
              </w:rPr>
              <w:t>, les patients sont rassurés et satisfaits. » Ce constat est étayé par les preuves issues de l’étude GRACE.</w:t>
            </w:r>
          </w:p>
        </w:tc>
      </w:tr>
    </w:tbl>
    <w:p w14:paraId="3E5BA1DF" w14:textId="7B9C90F8" w:rsidR="007C5607" w:rsidRPr="009B56EA" w:rsidRDefault="007C5607" w:rsidP="0067412C">
      <w:pPr>
        <w:spacing w:line="240" w:lineRule="auto"/>
        <w:contextualSpacing/>
        <w:rPr>
          <w:rFonts w:cstheme="minorHAnsi"/>
        </w:rPr>
      </w:pPr>
    </w:p>
    <w:p w14:paraId="049C3269" w14:textId="77777777" w:rsidR="00FC5C8D" w:rsidRPr="009B56EA" w:rsidRDefault="00FC5C8D" w:rsidP="0067412C">
      <w:pPr>
        <w:spacing w:line="240" w:lineRule="auto"/>
        <w:contextualSpacing/>
        <w:rPr>
          <w:rFonts w:cstheme="minorHAnsi"/>
        </w:rPr>
      </w:pPr>
    </w:p>
    <w:p w14:paraId="5DE34544" w14:textId="7B5C93C1" w:rsidR="0067412C" w:rsidRPr="009B56EA" w:rsidRDefault="002C2C5A" w:rsidP="0067412C">
      <w:pPr>
        <w:spacing w:line="240" w:lineRule="auto"/>
        <w:contextualSpacing/>
        <w:rPr>
          <w:rFonts w:cstheme="minorHAnsi"/>
        </w:rPr>
      </w:pPr>
      <w:r w:rsidRPr="009B56EA">
        <w:t xml:space="preserve">Quels sont les éventuels obstacles sur le chemin de votre objectif ? Comment pouvez-vous surmonter ces obstacles ? </w:t>
      </w:r>
    </w:p>
    <w:p w14:paraId="72E52CFF" w14:textId="77777777" w:rsidR="0067412C" w:rsidRPr="009B56EA" w:rsidRDefault="0067412C" w:rsidP="0067412C">
      <w:pPr>
        <w:spacing w:line="240" w:lineRule="auto"/>
        <w:contextualSpacing/>
        <w:rPr>
          <w:rFonts w:cstheme="minorHAnsi"/>
        </w:rPr>
      </w:pPr>
    </w:p>
    <w:tbl>
      <w:tblPr>
        <w:tblStyle w:val="Tabelraster"/>
        <w:tblW w:w="5000" w:type="pct"/>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4643"/>
        <w:gridCol w:w="4643"/>
      </w:tblGrid>
      <w:tr w:rsidR="000B39A2" w:rsidRPr="009B56EA" w14:paraId="50FF270B"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5CFC3709" w14:textId="299D57F6" w:rsidR="000B39A2" w:rsidRPr="009B56EA" w:rsidRDefault="0043104B" w:rsidP="0067412C">
            <w:pPr>
              <w:contextualSpacing/>
              <w:jc w:val="center"/>
              <w:rPr>
                <w:rFonts w:cstheme="minorHAnsi"/>
                <w:b/>
              </w:rPr>
            </w:pPr>
            <w:bookmarkStart w:id="57" w:name="_Hlk116568874"/>
            <w:r w:rsidRPr="009B56EA">
              <w:rPr>
                <w:b/>
              </w:rPr>
              <w:t>Obstacles</w:t>
            </w: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52D82C9C" w14:textId="77777777" w:rsidR="000B39A2" w:rsidRPr="009B56EA" w:rsidRDefault="000B39A2" w:rsidP="0067412C">
            <w:pPr>
              <w:contextualSpacing/>
              <w:jc w:val="center"/>
              <w:rPr>
                <w:rFonts w:cstheme="minorHAnsi"/>
                <w:b/>
              </w:rPr>
            </w:pPr>
            <w:r w:rsidRPr="009B56EA">
              <w:rPr>
                <w:b/>
              </w:rPr>
              <w:t>Solution</w:t>
            </w:r>
          </w:p>
        </w:tc>
      </w:tr>
      <w:tr w:rsidR="000B39A2" w:rsidRPr="009B56EA" w14:paraId="7C157ED6"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2A4E642E" w14:textId="77777777" w:rsidR="000B39A2" w:rsidRPr="009B56EA" w:rsidRDefault="000B39A2" w:rsidP="0067412C">
            <w:pPr>
              <w:contextualSpacing/>
              <w:rPr>
                <w:rFonts w:cstheme="minorHAnsi"/>
              </w:rPr>
            </w:pPr>
          </w:p>
          <w:p w14:paraId="1C65FACD" w14:textId="77777777" w:rsidR="000B39A2" w:rsidRPr="009B56EA" w:rsidRDefault="000B39A2" w:rsidP="0067412C">
            <w:pPr>
              <w:contextualSpacing/>
              <w:rPr>
                <w:rFonts w:cstheme="minorHAnsi"/>
              </w:rPr>
            </w:pPr>
          </w:p>
          <w:p w14:paraId="59220E93" w14:textId="77777777" w:rsidR="000B39A2" w:rsidRPr="009B56EA" w:rsidRDefault="000B39A2" w:rsidP="0067412C">
            <w:pPr>
              <w:contextualSpacing/>
              <w:rPr>
                <w:rFonts w:cstheme="minorHAnsi"/>
              </w:rPr>
            </w:pPr>
          </w:p>
          <w:p w14:paraId="0F5345E5" w14:textId="77777777" w:rsidR="000B39A2" w:rsidRPr="009B56EA" w:rsidRDefault="000B39A2" w:rsidP="0067412C">
            <w:pPr>
              <w:contextualSpacing/>
              <w:rPr>
                <w:rFonts w:cstheme="minorHAnsi"/>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50E5555E" w14:textId="27192755" w:rsidR="000B39A2" w:rsidRPr="009B56EA" w:rsidRDefault="000B39A2" w:rsidP="0067412C">
            <w:pPr>
              <w:contextualSpacing/>
              <w:rPr>
                <w:rFonts w:cstheme="minorHAnsi"/>
              </w:rPr>
            </w:pPr>
            <w:r w:rsidRPr="009B56EA">
              <w:t>Solution n°1 :</w:t>
            </w:r>
          </w:p>
          <w:p w14:paraId="48DD8C0B" w14:textId="1BBB931B" w:rsidR="000B39A2" w:rsidRPr="009B56EA" w:rsidRDefault="000B39A2" w:rsidP="0067412C">
            <w:pPr>
              <w:contextualSpacing/>
              <w:rPr>
                <w:rFonts w:cstheme="minorHAnsi"/>
              </w:rPr>
            </w:pPr>
            <w:r w:rsidRPr="009B56EA">
              <w:t xml:space="preserve">Solution n°2 : </w:t>
            </w:r>
          </w:p>
          <w:p w14:paraId="08AD173F" w14:textId="5EC4289E" w:rsidR="000B39A2" w:rsidRPr="009B56EA" w:rsidRDefault="000B39A2" w:rsidP="0067412C">
            <w:pPr>
              <w:contextualSpacing/>
              <w:rPr>
                <w:rFonts w:cstheme="minorHAnsi"/>
              </w:rPr>
            </w:pPr>
            <w:r w:rsidRPr="009B56EA">
              <w:t>Solution n°3 :</w:t>
            </w:r>
            <w:r w:rsidRPr="009B56EA">
              <w:rPr>
                <w:i/>
              </w:rPr>
              <w:t xml:space="preserve"> </w:t>
            </w:r>
          </w:p>
        </w:tc>
      </w:tr>
      <w:tr w:rsidR="000B39A2" w:rsidRPr="009B56EA" w14:paraId="158F04D2"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5FAFD459" w14:textId="77777777" w:rsidR="000B39A2" w:rsidRPr="009B56EA" w:rsidRDefault="000B39A2" w:rsidP="0067412C">
            <w:pPr>
              <w:contextualSpacing/>
              <w:rPr>
                <w:rFonts w:cstheme="minorHAnsi"/>
              </w:rPr>
            </w:pPr>
          </w:p>
          <w:p w14:paraId="777236DE" w14:textId="77777777" w:rsidR="000B39A2" w:rsidRPr="009B56EA" w:rsidRDefault="000B39A2" w:rsidP="0067412C">
            <w:pPr>
              <w:contextualSpacing/>
              <w:rPr>
                <w:rFonts w:cstheme="minorHAnsi"/>
              </w:rPr>
            </w:pPr>
          </w:p>
          <w:p w14:paraId="0A95EFFA" w14:textId="77777777" w:rsidR="000B39A2" w:rsidRPr="009B56EA" w:rsidRDefault="000B39A2" w:rsidP="0067412C">
            <w:pPr>
              <w:contextualSpacing/>
              <w:rPr>
                <w:rFonts w:cstheme="minorHAnsi"/>
              </w:rPr>
            </w:pPr>
          </w:p>
          <w:p w14:paraId="73AFC8FF" w14:textId="77777777" w:rsidR="000B39A2" w:rsidRPr="009B56EA" w:rsidRDefault="000B39A2" w:rsidP="0067412C">
            <w:pPr>
              <w:contextualSpacing/>
              <w:rPr>
                <w:rFonts w:cstheme="minorHAnsi"/>
              </w:rPr>
            </w:pPr>
          </w:p>
          <w:p w14:paraId="39BEE3A3" w14:textId="77777777" w:rsidR="000B39A2" w:rsidRPr="009B56EA" w:rsidRDefault="000B39A2" w:rsidP="0067412C">
            <w:pPr>
              <w:contextualSpacing/>
              <w:rPr>
                <w:rFonts w:cstheme="minorHAnsi"/>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24A4AA24" w14:textId="77777777" w:rsidR="00B71040" w:rsidRPr="009B56EA" w:rsidRDefault="00B71040" w:rsidP="00B71040">
            <w:pPr>
              <w:contextualSpacing/>
              <w:rPr>
                <w:rFonts w:cstheme="minorHAnsi"/>
              </w:rPr>
            </w:pPr>
            <w:r w:rsidRPr="009B56EA">
              <w:t>Solution n°1 :</w:t>
            </w:r>
          </w:p>
          <w:p w14:paraId="5C1FFB25" w14:textId="77777777" w:rsidR="00B71040" w:rsidRPr="009B56EA" w:rsidRDefault="00B71040" w:rsidP="00B71040">
            <w:pPr>
              <w:contextualSpacing/>
              <w:rPr>
                <w:rFonts w:cstheme="minorHAnsi"/>
              </w:rPr>
            </w:pPr>
            <w:r w:rsidRPr="009B56EA">
              <w:t xml:space="preserve">Solution n°2 : </w:t>
            </w:r>
          </w:p>
          <w:p w14:paraId="6B2FA793" w14:textId="51F2B300" w:rsidR="000B39A2" w:rsidRPr="009B56EA" w:rsidRDefault="00B71040" w:rsidP="00B71040">
            <w:pPr>
              <w:contextualSpacing/>
              <w:rPr>
                <w:rFonts w:cstheme="minorHAnsi"/>
              </w:rPr>
            </w:pPr>
            <w:r w:rsidRPr="009B56EA">
              <w:t>Solution n°3 :</w:t>
            </w:r>
          </w:p>
        </w:tc>
      </w:tr>
      <w:tr w:rsidR="000B39A2" w:rsidRPr="009B56EA" w14:paraId="40EC2CBC"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2AB8A4C9" w14:textId="77777777" w:rsidR="000B39A2" w:rsidRPr="009B56EA" w:rsidRDefault="000B39A2" w:rsidP="0067412C">
            <w:pPr>
              <w:contextualSpacing/>
              <w:rPr>
                <w:rFonts w:cstheme="minorHAnsi"/>
              </w:rPr>
            </w:pPr>
          </w:p>
          <w:p w14:paraId="08968B37" w14:textId="77777777" w:rsidR="000B39A2" w:rsidRPr="009B56EA" w:rsidRDefault="000B39A2" w:rsidP="0067412C">
            <w:pPr>
              <w:contextualSpacing/>
              <w:rPr>
                <w:rFonts w:cstheme="minorHAnsi"/>
              </w:rPr>
            </w:pPr>
          </w:p>
          <w:p w14:paraId="12676871" w14:textId="77777777" w:rsidR="000B39A2" w:rsidRPr="009B56EA" w:rsidRDefault="000B39A2" w:rsidP="0067412C">
            <w:pPr>
              <w:contextualSpacing/>
              <w:rPr>
                <w:rFonts w:cstheme="minorHAnsi"/>
              </w:rPr>
            </w:pPr>
          </w:p>
          <w:p w14:paraId="352403BE" w14:textId="77777777" w:rsidR="000B39A2" w:rsidRPr="009B56EA" w:rsidRDefault="000B39A2" w:rsidP="0067412C">
            <w:pPr>
              <w:contextualSpacing/>
              <w:rPr>
                <w:rFonts w:cstheme="minorHAnsi"/>
              </w:rPr>
            </w:pPr>
          </w:p>
          <w:p w14:paraId="241E7804" w14:textId="77777777" w:rsidR="000B39A2" w:rsidRPr="009B56EA" w:rsidRDefault="000B39A2" w:rsidP="0067412C">
            <w:pPr>
              <w:contextualSpacing/>
              <w:rPr>
                <w:rFonts w:cstheme="minorHAnsi"/>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7D088157" w14:textId="77777777" w:rsidR="00B71040" w:rsidRPr="009B56EA" w:rsidRDefault="00B71040" w:rsidP="00B71040">
            <w:pPr>
              <w:contextualSpacing/>
              <w:rPr>
                <w:rFonts w:cstheme="minorHAnsi"/>
              </w:rPr>
            </w:pPr>
            <w:r w:rsidRPr="009B56EA">
              <w:t>Solution n°1 :</w:t>
            </w:r>
          </w:p>
          <w:p w14:paraId="4A56EF6D" w14:textId="77777777" w:rsidR="00B71040" w:rsidRPr="009B56EA" w:rsidRDefault="00B71040" w:rsidP="00B71040">
            <w:pPr>
              <w:contextualSpacing/>
              <w:rPr>
                <w:rFonts w:cstheme="minorHAnsi"/>
              </w:rPr>
            </w:pPr>
            <w:r w:rsidRPr="009B56EA">
              <w:t xml:space="preserve">Solution n°2 : </w:t>
            </w:r>
          </w:p>
          <w:p w14:paraId="3FEEF770" w14:textId="042BF627" w:rsidR="000B39A2" w:rsidRPr="009B56EA" w:rsidRDefault="00B71040" w:rsidP="00B71040">
            <w:pPr>
              <w:contextualSpacing/>
              <w:rPr>
                <w:rFonts w:cstheme="minorHAnsi"/>
              </w:rPr>
            </w:pPr>
            <w:r w:rsidRPr="009B56EA">
              <w:t>Solution n°3 :</w:t>
            </w:r>
          </w:p>
        </w:tc>
      </w:tr>
      <w:tr w:rsidR="000B39A2" w:rsidRPr="009B56EA" w14:paraId="5D7DB650"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3F7D0655" w14:textId="77777777" w:rsidR="000B39A2" w:rsidRPr="009B56EA" w:rsidRDefault="000B39A2" w:rsidP="0067412C">
            <w:pPr>
              <w:contextualSpacing/>
              <w:rPr>
                <w:rFonts w:cstheme="minorHAnsi"/>
              </w:rPr>
            </w:pPr>
          </w:p>
          <w:p w14:paraId="3A68C325" w14:textId="77777777" w:rsidR="000B39A2" w:rsidRPr="009B56EA" w:rsidRDefault="000B39A2" w:rsidP="0067412C">
            <w:pPr>
              <w:contextualSpacing/>
              <w:rPr>
                <w:rFonts w:cstheme="minorHAnsi"/>
              </w:rPr>
            </w:pPr>
          </w:p>
          <w:p w14:paraId="41B05329" w14:textId="77777777" w:rsidR="000B39A2" w:rsidRPr="009B56EA" w:rsidRDefault="000B39A2" w:rsidP="0067412C">
            <w:pPr>
              <w:contextualSpacing/>
              <w:rPr>
                <w:rFonts w:cstheme="minorHAnsi"/>
              </w:rPr>
            </w:pPr>
          </w:p>
          <w:p w14:paraId="60133B3B" w14:textId="77777777" w:rsidR="000B39A2" w:rsidRPr="009B56EA" w:rsidRDefault="000B39A2" w:rsidP="0067412C">
            <w:pPr>
              <w:contextualSpacing/>
              <w:rPr>
                <w:rFonts w:cstheme="minorHAnsi"/>
              </w:rPr>
            </w:pPr>
          </w:p>
          <w:p w14:paraId="5CD429A3" w14:textId="77777777" w:rsidR="000B39A2" w:rsidRPr="009B56EA" w:rsidRDefault="000B39A2" w:rsidP="0067412C">
            <w:pPr>
              <w:contextualSpacing/>
              <w:rPr>
                <w:rFonts w:cstheme="minorHAnsi"/>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08B9A4E4" w14:textId="77777777" w:rsidR="00B71040" w:rsidRPr="009B56EA" w:rsidRDefault="00B71040" w:rsidP="00B71040">
            <w:pPr>
              <w:contextualSpacing/>
              <w:rPr>
                <w:rFonts w:cstheme="minorHAnsi"/>
              </w:rPr>
            </w:pPr>
            <w:r w:rsidRPr="009B56EA">
              <w:t>Solution n°1 :</w:t>
            </w:r>
          </w:p>
          <w:p w14:paraId="54F77A65" w14:textId="77777777" w:rsidR="00B71040" w:rsidRPr="009B56EA" w:rsidRDefault="00B71040" w:rsidP="00B71040">
            <w:pPr>
              <w:contextualSpacing/>
              <w:rPr>
                <w:rFonts w:cstheme="minorHAnsi"/>
              </w:rPr>
            </w:pPr>
            <w:r w:rsidRPr="009B56EA">
              <w:t xml:space="preserve">Solution n°2 : </w:t>
            </w:r>
          </w:p>
          <w:p w14:paraId="524E3EEF" w14:textId="351F5E0B" w:rsidR="000B39A2" w:rsidRPr="009B56EA" w:rsidRDefault="00B71040" w:rsidP="00B71040">
            <w:pPr>
              <w:contextualSpacing/>
              <w:rPr>
                <w:rFonts w:cstheme="minorHAnsi"/>
              </w:rPr>
            </w:pPr>
            <w:r w:rsidRPr="009B56EA">
              <w:t>Solution n°3 :</w:t>
            </w:r>
          </w:p>
        </w:tc>
      </w:tr>
      <w:tr w:rsidR="000B39A2" w:rsidRPr="009B56EA" w14:paraId="21E96F51"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3AC7FAF9" w14:textId="77777777" w:rsidR="000B39A2" w:rsidRPr="009B56EA" w:rsidRDefault="000B39A2" w:rsidP="0067412C">
            <w:pPr>
              <w:contextualSpacing/>
              <w:rPr>
                <w:rFonts w:cstheme="minorHAnsi"/>
              </w:rPr>
            </w:pPr>
          </w:p>
          <w:p w14:paraId="24F3E91E" w14:textId="77777777" w:rsidR="000B39A2" w:rsidRPr="009B56EA" w:rsidRDefault="000B39A2" w:rsidP="0067412C">
            <w:pPr>
              <w:contextualSpacing/>
              <w:rPr>
                <w:rFonts w:cstheme="minorHAnsi"/>
              </w:rPr>
            </w:pPr>
          </w:p>
          <w:p w14:paraId="3C42E264" w14:textId="77777777" w:rsidR="000B39A2" w:rsidRPr="009B56EA" w:rsidRDefault="000B39A2" w:rsidP="0067412C">
            <w:pPr>
              <w:contextualSpacing/>
              <w:rPr>
                <w:rFonts w:cstheme="minorHAnsi"/>
              </w:rPr>
            </w:pPr>
          </w:p>
          <w:p w14:paraId="24731C25" w14:textId="77777777" w:rsidR="000B39A2" w:rsidRPr="009B56EA" w:rsidRDefault="000B39A2" w:rsidP="0067412C">
            <w:pPr>
              <w:contextualSpacing/>
              <w:rPr>
                <w:rFonts w:cstheme="minorHAnsi"/>
              </w:rPr>
            </w:pPr>
          </w:p>
          <w:p w14:paraId="6CF3DC89" w14:textId="77777777" w:rsidR="000B39A2" w:rsidRPr="009B56EA" w:rsidRDefault="000B39A2" w:rsidP="0067412C">
            <w:pPr>
              <w:contextualSpacing/>
              <w:rPr>
                <w:rFonts w:cstheme="minorHAnsi"/>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5790FAC7" w14:textId="77777777" w:rsidR="00B71040" w:rsidRPr="009B56EA" w:rsidRDefault="00B71040" w:rsidP="00B71040">
            <w:pPr>
              <w:contextualSpacing/>
              <w:rPr>
                <w:rFonts w:cstheme="minorHAnsi"/>
              </w:rPr>
            </w:pPr>
            <w:r w:rsidRPr="009B56EA">
              <w:t>Solution n°1 :</w:t>
            </w:r>
          </w:p>
          <w:p w14:paraId="6FF195E2" w14:textId="77777777" w:rsidR="00B71040" w:rsidRPr="009B56EA" w:rsidRDefault="00B71040" w:rsidP="00B71040">
            <w:pPr>
              <w:contextualSpacing/>
              <w:rPr>
                <w:rFonts w:cstheme="minorHAnsi"/>
              </w:rPr>
            </w:pPr>
            <w:r w:rsidRPr="009B56EA">
              <w:t xml:space="preserve">Solution n°2 : </w:t>
            </w:r>
          </w:p>
          <w:p w14:paraId="6260552D" w14:textId="220FE707" w:rsidR="000B39A2" w:rsidRPr="009B56EA" w:rsidRDefault="00B71040" w:rsidP="00B71040">
            <w:pPr>
              <w:contextualSpacing/>
              <w:rPr>
                <w:rFonts w:cstheme="minorHAnsi"/>
              </w:rPr>
            </w:pPr>
            <w:r w:rsidRPr="009B56EA">
              <w:t>Solution n°3 :</w:t>
            </w:r>
          </w:p>
        </w:tc>
      </w:tr>
      <w:bookmarkEnd w:id="57"/>
    </w:tbl>
    <w:p w14:paraId="13604421" w14:textId="77777777" w:rsidR="002C2C5A" w:rsidRPr="009B56EA" w:rsidRDefault="002C2C5A" w:rsidP="0067412C">
      <w:pPr>
        <w:spacing w:line="240" w:lineRule="auto"/>
        <w:contextualSpacing/>
        <w:rPr>
          <w:rFonts w:cstheme="minorHAnsi"/>
        </w:rPr>
      </w:pPr>
    </w:p>
    <w:p w14:paraId="6E0B6817" w14:textId="20D934E0" w:rsidR="0084784D" w:rsidRPr="009B56EA" w:rsidRDefault="0084784D">
      <w:pPr>
        <w:rPr>
          <w:rFonts w:cstheme="minorHAnsi"/>
          <w:b/>
        </w:rPr>
      </w:pPr>
      <w:r w:rsidRPr="009B56EA">
        <w:br w:type="page"/>
      </w:r>
    </w:p>
    <w:p w14:paraId="1A64DE76" w14:textId="15542B9C" w:rsidR="007C5607" w:rsidRPr="009B56EA" w:rsidRDefault="007B76AB" w:rsidP="004A4098">
      <w:pPr>
        <w:pStyle w:val="Kop2"/>
        <w:numPr>
          <w:ilvl w:val="0"/>
          <w:numId w:val="2"/>
        </w:numPr>
        <w:ind w:left="426"/>
      </w:pPr>
      <w:bookmarkStart w:id="58" w:name="_Toc151129033"/>
      <w:bookmarkStart w:id="59" w:name="_Toc34131104"/>
      <w:bookmarkStart w:id="60" w:name="_Toc117534332"/>
      <w:r w:rsidRPr="009B56EA">
        <w:lastRenderedPageBreak/>
        <w:t>Suivi de l’objectif de comportement</w:t>
      </w:r>
      <w:bookmarkEnd w:id="58"/>
      <w:r w:rsidRPr="009B56EA">
        <w:t xml:space="preserve"> </w:t>
      </w:r>
      <w:bookmarkEnd w:id="59"/>
      <w:bookmarkEnd w:id="60"/>
    </w:p>
    <w:p w14:paraId="5B370EA4" w14:textId="57E1D447" w:rsidR="007C5607" w:rsidRPr="009B56EA" w:rsidRDefault="00270BF0" w:rsidP="00487634">
      <w:pPr>
        <w:pStyle w:val="Hoofdtekst"/>
        <w:spacing w:after="0"/>
        <w:jc w:val="both"/>
        <w:rPr>
          <w:rStyle w:val="Geen"/>
        </w:rPr>
      </w:pPr>
      <w:r w:rsidRPr="009B56EA">
        <w:rPr>
          <w:rStyle w:val="Geen"/>
        </w:rPr>
        <w:t>Il est très important d’observer ou de monitorer votre capacité à respecter votre plan d’action. Par exemple, pendant combien de consultations avez-vous réussi à aborder les filets de sécurité (lorsque le sujet était pertinent, bien sûr) ? Avez-vous réussi à étudier les nouveaux guides en matière de comportement de prescription adéquat dans le délai imparti ?</w:t>
      </w:r>
    </w:p>
    <w:p w14:paraId="1FDA6FF1" w14:textId="77777777" w:rsidR="00270BF0" w:rsidRPr="009B56EA" w:rsidRDefault="00270BF0" w:rsidP="007C5607">
      <w:pPr>
        <w:pStyle w:val="Hoofdtekst"/>
        <w:spacing w:after="0"/>
        <w:rPr>
          <w:rStyle w:val="Geen"/>
        </w:rPr>
      </w:pPr>
    </w:p>
    <w:p w14:paraId="578D934B" w14:textId="77777777" w:rsidR="00F57A8C" w:rsidRPr="009B56EA" w:rsidRDefault="007C5607" w:rsidP="00F57A8C">
      <w:pPr>
        <w:spacing w:line="240" w:lineRule="auto"/>
        <w:contextualSpacing/>
        <w:jc w:val="both"/>
        <w:rPr>
          <w:rStyle w:val="Geen"/>
        </w:rPr>
      </w:pPr>
      <w:r w:rsidRPr="009B56EA">
        <w:rPr>
          <w:rStyle w:val="Geen"/>
        </w:rPr>
        <w:t xml:space="preserve">Réfléchissez à la manière dont vous allez suivre le changement de comportement. Ce suivi est également nécessaire pour pouvoir déterminer, lors de la prochaine intervision, si vous êtes sur la bonne voie et/ou si vous devez revoir vos objectifs. Il peut aussi être utile de documenter les circonstances dans lesquelles vous parvenez ou ne parvenez pas à vous en tenir à votre plan. Si, par exemple, vous choisissez de vous enquérir explicitement des ICE, vous pouvez comptabiliser le nombre de fois où vous avez réussi à le faire sur la période à venir. Vous pouvez aussi prévoir un cas reflétant un moment où vous avez réussi et un cas reflétant un moment où vous avez échoué. Il sera intéressant de discuter de ces cas à l’occasion de l’intervision suivante. </w:t>
      </w:r>
    </w:p>
    <w:p w14:paraId="4E5B7AF9" w14:textId="66C2BB05" w:rsidR="00CE7A15" w:rsidRPr="009B56EA" w:rsidRDefault="005D765A" w:rsidP="00F57A8C">
      <w:pPr>
        <w:spacing w:line="240" w:lineRule="auto"/>
        <w:contextualSpacing/>
        <w:jc w:val="both"/>
        <w:rPr>
          <w:rFonts w:cstheme="minorHAnsi"/>
        </w:rPr>
      </w:pPr>
      <w:r w:rsidRPr="009B56EA">
        <w:t xml:space="preserve">De quelle façon allez-vous suivre le changement ?  </w:t>
      </w:r>
    </w:p>
    <w:p w14:paraId="09DA75CC" w14:textId="77777777" w:rsidR="00270BF0" w:rsidRPr="009B56EA" w:rsidRDefault="00270BF0" w:rsidP="0067412C">
      <w:pPr>
        <w:spacing w:line="240" w:lineRule="auto"/>
        <w:contextualSpacing/>
        <w:rPr>
          <w:rFonts w:cstheme="minorHAnsi"/>
        </w:rPr>
      </w:pPr>
    </w:p>
    <w:tbl>
      <w:tblPr>
        <w:tblStyle w:val="Tabelraster"/>
        <w:tblW w:w="0" w:type="auto"/>
        <w:tblInd w:w="-147" w:type="dxa"/>
        <w:tblBorders>
          <w:top w:val="double" w:sz="4" w:space="0" w:color="2E74B5" w:themeColor="accent1" w:themeShade="BF"/>
          <w:left w:val="double" w:sz="4" w:space="0" w:color="2E74B5" w:themeColor="accent1" w:themeShade="BF"/>
          <w:bottom w:val="double" w:sz="4" w:space="0" w:color="2E74B5" w:themeColor="accent1" w:themeShade="BF"/>
          <w:right w:val="double" w:sz="4" w:space="0" w:color="2E74B5" w:themeColor="accent1" w:themeShade="BF"/>
          <w:insideH w:val="double" w:sz="4" w:space="0" w:color="2E74B5" w:themeColor="accent1" w:themeShade="BF"/>
          <w:insideV w:val="double" w:sz="4" w:space="0" w:color="2E74B5" w:themeColor="accent1" w:themeShade="BF"/>
        </w:tblBorders>
        <w:tblLook w:val="04A0" w:firstRow="1" w:lastRow="0" w:firstColumn="1" w:lastColumn="0" w:noHBand="0" w:noVBand="1"/>
      </w:tblPr>
      <w:tblGrid>
        <w:gridCol w:w="9209"/>
      </w:tblGrid>
      <w:tr w:rsidR="00422BB7" w:rsidRPr="009B56EA" w14:paraId="764D962D" w14:textId="77777777" w:rsidTr="003C2BCF">
        <w:trPr>
          <w:trHeight w:val="1439"/>
        </w:trPr>
        <w:tc>
          <w:tcPr>
            <w:tcW w:w="9209" w:type="dxa"/>
          </w:tcPr>
          <w:p w14:paraId="1360CC02" w14:textId="27742443" w:rsidR="00422BB7" w:rsidRPr="009B56EA" w:rsidRDefault="00422BB7" w:rsidP="003C2BCF">
            <w:pPr>
              <w:contextualSpacing/>
              <w:rPr>
                <w:rFonts w:cstheme="minorHAnsi"/>
                <w:i/>
              </w:rPr>
            </w:pPr>
            <w:r w:rsidRPr="009B56EA">
              <w:rPr>
                <w:i/>
              </w:rPr>
              <w:t>(notez ci-dessous comment et quand vous allez observer ou monitorer le changement)</w:t>
            </w:r>
          </w:p>
          <w:p w14:paraId="037F2F17" w14:textId="77777777" w:rsidR="00422BB7" w:rsidRPr="009B56EA" w:rsidRDefault="00422BB7" w:rsidP="003C2BCF">
            <w:pPr>
              <w:contextualSpacing/>
              <w:rPr>
                <w:rFonts w:cstheme="minorHAnsi"/>
              </w:rPr>
            </w:pPr>
          </w:p>
          <w:p w14:paraId="413E27F9" w14:textId="77777777" w:rsidR="00422BB7" w:rsidRPr="009B56EA" w:rsidRDefault="00422BB7" w:rsidP="003C2BCF">
            <w:pPr>
              <w:contextualSpacing/>
              <w:rPr>
                <w:rFonts w:cstheme="minorHAnsi"/>
              </w:rPr>
            </w:pPr>
          </w:p>
          <w:p w14:paraId="08905227" w14:textId="77777777" w:rsidR="00422BB7" w:rsidRPr="009B56EA" w:rsidRDefault="00422BB7" w:rsidP="003C2BCF">
            <w:pPr>
              <w:contextualSpacing/>
              <w:rPr>
                <w:rFonts w:cstheme="minorHAnsi"/>
              </w:rPr>
            </w:pPr>
          </w:p>
          <w:p w14:paraId="1E537895" w14:textId="77777777" w:rsidR="00270BF0" w:rsidRPr="009B56EA" w:rsidRDefault="00270BF0" w:rsidP="003C2BCF">
            <w:pPr>
              <w:contextualSpacing/>
              <w:rPr>
                <w:rFonts w:cstheme="minorHAnsi"/>
              </w:rPr>
            </w:pPr>
          </w:p>
          <w:p w14:paraId="22C93ACF" w14:textId="77777777" w:rsidR="00270BF0" w:rsidRPr="009B56EA" w:rsidRDefault="00270BF0" w:rsidP="003C2BCF">
            <w:pPr>
              <w:contextualSpacing/>
              <w:rPr>
                <w:rFonts w:cstheme="minorHAnsi"/>
              </w:rPr>
            </w:pPr>
          </w:p>
          <w:p w14:paraId="1E7C6844" w14:textId="77777777" w:rsidR="00270BF0" w:rsidRPr="009B56EA" w:rsidRDefault="00270BF0" w:rsidP="003C2BCF">
            <w:pPr>
              <w:contextualSpacing/>
              <w:rPr>
                <w:rFonts w:cstheme="minorHAnsi"/>
              </w:rPr>
            </w:pPr>
          </w:p>
          <w:p w14:paraId="39224D57" w14:textId="77777777" w:rsidR="00270BF0" w:rsidRPr="009B56EA" w:rsidRDefault="00270BF0" w:rsidP="003C2BCF">
            <w:pPr>
              <w:contextualSpacing/>
              <w:rPr>
                <w:rFonts w:cstheme="minorHAnsi"/>
              </w:rPr>
            </w:pPr>
          </w:p>
          <w:p w14:paraId="6BD6C067" w14:textId="77777777" w:rsidR="00270BF0" w:rsidRPr="009B56EA" w:rsidRDefault="00270BF0" w:rsidP="003C2BCF">
            <w:pPr>
              <w:contextualSpacing/>
              <w:rPr>
                <w:rFonts w:cstheme="minorHAnsi"/>
              </w:rPr>
            </w:pPr>
          </w:p>
          <w:p w14:paraId="24A034E4" w14:textId="77777777" w:rsidR="00270BF0" w:rsidRPr="009B56EA" w:rsidRDefault="00270BF0" w:rsidP="003C2BCF">
            <w:pPr>
              <w:contextualSpacing/>
              <w:rPr>
                <w:rFonts w:cstheme="minorHAnsi"/>
              </w:rPr>
            </w:pPr>
          </w:p>
          <w:p w14:paraId="452E9146" w14:textId="77777777" w:rsidR="00270BF0" w:rsidRPr="009B56EA" w:rsidRDefault="00270BF0" w:rsidP="003C2BCF">
            <w:pPr>
              <w:contextualSpacing/>
              <w:rPr>
                <w:rFonts w:cstheme="minorHAnsi"/>
              </w:rPr>
            </w:pPr>
          </w:p>
          <w:p w14:paraId="4B82F7F4" w14:textId="77777777" w:rsidR="00270BF0" w:rsidRPr="009B56EA" w:rsidRDefault="00270BF0" w:rsidP="003C2BCF">
            <w:pPr>
              <w:contextualSpacing/>
              <w:rPr>
                <w:rFonts w:cstheme="minorHAnsi"/>
              </w:rPr>
            </w:pPr>
          </w:p>
          <w:p w14:paraId="1511D074" w14:textId="77777777" w:rsidR="00270BF0" w:rsidRPr="009B56EA" w:rsidRDefault="00270BF0" w:rsidP="003C2BCF">
            <w:pPr>
              <w:contextualSpacing/>
              <w:rPr>
                <w:rFonts w:cstheme="minorHAnsi"/>
              </w:rPr>
            </w:pPr>
          </w:p>
          <w:p w14:paraId="2E7FC24B" w14:textId="77777777" w:rsidR="00422BB7" w:rsidRPr="009B56EA" w:rsidRDefault="00422BB7" w:rsidP="003C2BCF">
            <w:pPr>
              <w:contextualSpacing/>
              <w:rPr>
                <w:rFonts w:cstheme="minorHAnsi"/>
              </w:rPr>
            </w:pPr>
          </w:p>
        </w:tc>
      </w:tr>
    </w:tbl>
    <w:p w14:paraId="04247944" w14:textId="0A5AB10B" w:rsidR="00CE7A15" w:rsidRPr="009B56EA" w:rsidRDefault="00CE7A15" w:rsidP="0067412C">
      <w:pPr>
        <w:spacing w:line="240" w:lineRule="auto"/>
        <w:contextualSpacing/>
        <w:rPr>
          <w:rFonts w:cstheme="minorHAnsi"/>
        </w:rPr>
      </w:pPr>
    </w:p>
    <w:p w14:paraId="7883488E" w14:textId="77777777" w:rsidR="00046C43" w:rsidRPr="009B56EA" w:rsidRDefault="00046C43" w:rsidP="0067412C">
      <w:pPr>
        <w:spacing w:line="240" w:lineRule="auto"/>
        <w:contextualSpacing/>
        <w:rPr>
          <w:rFonts w:cstheme="minorHAnsi"/>
        </w:rPr>
      </w:pPr>
    </w:p>
    <w:p w14:paraId="78404700" w14:textId="5CBE65EE" w:rsidR="002C2C5A" w:rsidRPr="009B56EA" w:rsidRDefault="00270BF0" w:rsidP="0067412C">
      <w:pPr>
        <w:spacing w:line="240" w:lineRule="auto"/>
        <w:contextualSpacing/>
        <w:rPr>
          <w:rFonts w:cstheme="minorHAnsi"/>
          <w:i/>
          <w:iCs/>
        </w:rPr>
      </w:pPr>
      <w:r w:rsidRPr="009B56EA">
        <w:rPr>
          <w:i/>
        </w:rPr>
        <w:t xml:space="preserve">Si vous le souhaitez, vous pouvez utiliser cet espace pour documenter davantage de détails sur votre </w:t>
      </w:r>
      <w:r w:rsidR="009B56EA" w:rsidRPr="009B56EA">
        <w:rPr>
          <w:i/>
        </w:rPr>
        <w:t>observation</w:t>
      </w:r>
      <w:r w:rsidRPr="009B56EA">
        <w:rPr>
          <w:i/>
        </w:rPr>
        <w:t xml:space="preserve"> (p. ex. cas).</w:t>
      </w:r>
    </w:p>
    <w:tbl>
      <w:tblPr>
        <w:tblStyle w:val="Tabelraster"/>
        <w:tblW w:w="0" w:type="auto"/>
        <w:tblInd w:w="-147" w:type="dxa"/>
        <w:tblBorders>
          <w:top w:val="double" w:sz="4" w:space="0" w:color="2E74B5" w:themeColor="accent1" w:themeShade="BF"/>
          <w:left w:val="double" w:sz="4" w:space="0" w:color="2E74B5" w:themeColor="accent1" w:themeShade="BF"/>
          <w:bottom w:val="double" w:sz="4" w:space="0" w:color="2E74B5" w:themeColor="accent1" w:themeShade="BF"/>
          <w:right w:val="double" w:sz="4" w:space="0" w:color="2E74B5" w:themeColor="accent1" w:themeShade="BF"/>
          <w:insideH w:val="double" w:sz="4" w:space="0" w:color="2E74B5" w:themeColor="accent1" w:themeShade="BF"/>
          <w:insideV w:val="double" w:sz="4" w:space="0" w:color="2E74B5" w:themeColor="accent1" w:themeShade="BF"/>
        </w:tblBorders>
        <w:tblLook w:val="04A0" w:firstRow="1" w:lastRow="0" w:firstColumn="1" w:lastColumn="0" w:noHBand="0" w:noVBand="1"/>
      </w:tblPr>
      <w:tblGrid>
        <w:gridCol w:w="9209"/>
      </w:tblGrid>
      <w:tr w:rsidR="00422BB7" w:rsidRPr="009B56EA" w14:paraId="22200E4E" w14:textId="77777777" w:rsidTr="003C2BCF">
        <w:trPr>
          <w:trHeight w:val="1439"/>
        </w:trPr>
        <w:tc>
          <w:tcPr>
            <w:tcW w:w="9209" w:type="dxa"/>
          </w:tcPr>
          <w:p w14:paraId="4791EE34" w14:textId="1E53BEE5" w:rsidR="00422BB7" w:rsidRPr="009B56EA" w:rsidRDefault="00422BB7" w:rsidP="003C2BCF">
            <w:pPr>
              <w:contextualSpacing/>
              <w:rPr>
                <w:rFonts w:cstheme="minorHAnsi"/>
                <w:i/>
              </w:rPr>
            </w:pPr>
          </w:p>
          <w:p w14:paraId="446C0C32" w14:textId="77777777" w:rsidR="00422BB7" w:rsidRPr="009B56EA" w:rsidRDefault="00422BB7" w:rsidP="003C2BCF">
            <w:pPr>
              <w:contextualSpacing/>
              <w:rPr>
                <w:rFonts w:cstheme="minorHAnsi"/>
              </w:rPr>
            </w:pPr>
          </w:p>
          <w:p w14:paraId="001CA2B3" w14:textId="77777777" w:rsidR="00422BB7" w:rsidRPr="009B56EA" w:rsidRDefault="00422BB7" w:rsidP="003C2BCF">
            <w:pPr>
              <w:contextualSpacing/>
              <w:rPr>
                <w:rFonts w:cstheme="minorHAnsi"/>
              </w:rPr>
            </w:pPr>
          </w:p>
          <w:p w14:paraId="659A59E8" w14:textId="77777777" w:rsidR="00422BB7" w:rsidRPr="009B56EA" w:rsidRDefault="00422BB7" w:rsidP="003C2BCF">
            <w:pPr>
              <w:contextualSpacing/>
              <w:rPr>
                <w:rFonts w:cstheme="minorHAnsi"/>
              </w:rPr>
            </w:pPr>
          </w:p>
          <w:p w14:paraId="6D7811EA" w14:textId="77777777" w:rsidR="00422BB7" w:rsidRPr="009B56EA" w:rsidRDefault="00422BB7" w:rsidP="003C2BCF">
            <w:pPr>
              <w:contextualSpacing/>
              <w:rPr>
                <w:rFonts w:cstheme="minorHAnsi"/>
              </w:rPr>
            </w:pPr>
          </w:p>
          <w:p w14:paraId="3254372B" w14:textId="77777777" w:rsidR="00422BB7" w:rsidRPr="009B56EA" w:rsidRDefault="00422BB7" w:rsidP="003C2BCF">
            <w:pPr>
              <w:contextualSpacing/>
              <w:rPr>
                <w:rFonts w:cstheme="minorHAnsi"/>
              </w:rPr>
            </w:pPr>
          </w:p>
          <w:p w14:paraId="63D53B85" w14:textId="77777777" w:rsidR="00422BB7" w:rsidRPr="009B56EA" w:rsidRDefault="00422BB7" w:rsidP="003C2BCF">
            <w:pPr>
              <w:contextualSpacing/>
              <w:rPr>
                <w:rFonts w:cstheme="minorHAnsi"/>
              </w:rPr>
            </w:pPr>
          </w:p>
          <w:p w14:paraId="0659416D" w14:textId="77777777" w:rsidR="00422BB7" w:rsidRPr="009B56EA" w:rsidRDefault="00422BB7" w:rsidP="003C2BCF">
            <w:pPr>
              <w:contextualSpacing/>
              <w:rPr>
                <w:rFonts w:cstheme="minorHAnsi"/>
              </w:rPr>
            </w:pPr>
          </w:p>
          <w:p w14:paraId="5F81FE1F" w14:textId="77777777" w:rsidR="00422BB7" w:rsidRPr="009B56EA" w:rsidRDefault="00422BB7" w:rsidP="003C2BCF">
            <w:pPr>
              <w:contextualSpacing/>
              <w:rPr>
                <w:rFonts w:cstheme="minorHAnsi"/>
              </w:rPr>
            </w:pPr>
          </w:p>
          <w:p w14:paraId="03350D18" w14:textId="77777777" w:rsidR="00270BF0" w:rsidRPr="009B56EA" w:rsidRDefault="00270BF0" w:rsidP="003C2BCF">
            <w:pPr>
              <w:contextualSpacing/>
              <w:rPr>
                <w:rFonts w:cstheme="minorHAnsi"/>
              </w:rPr>
            </w:pPr>
          </w:p>
          <w:p w14:paraId="3ADEDF7D" w14:textId="77777777" w:rsidR="00270BF0" w:rsidRPr="009B56EA" w:rsidRDefault="00270BF0" w:rsidP="003C2BCF">
            <w:pPr>
              <w:contextualSpacing/>
              <w:rPr>
                <w:rFonts w:cstheme="minorHAnsi"/>
              </w:rPr>
            </w:pPr>
          </w:p>
          <w:p w14:paraId="4A929DD1" w14:textId="77777777" w:rsidR="00270BF0" w:rsidRPr="009B56EA" w:rsidRDefault="00270BF0" w:rsidP="003C2BCF">
            <w:pPr>
              <w:contextualSpacing/>
              <w:rPr>
                <w:rFonts w:cstheme="minorHAnsi"/>
              </w:rPr>
            </w:pPr>
          </w:p>
          <w:p w14:paraId="78F9B9B7" w14:textId="77777777" w:rsidR="00270BF0" w:rsidRPr="009B56EA" w:rsidRDefault="00270BF0" w:rsidP="003C2BCF">
            <w:pPr>
              <w:contextualSpacing/>
              <w:rPr>
                <w:rFonts w:cstheme="minorHAnsi"/>
              </w:rPr>
            </w:pPr>
          </w:p>
          <w:p w14:paraId="563E2E15" w14:textId="77777777" w:rsidR="00270BF0" w:rsidRPr="009B56EA" w:rsidRDefault="00270BF0" w:rsidP="003C2BCF">
            <w:pPr>
              <w:contextualSpacing/>
              <w:rPr>
                <w:rFonts w:cstheme="minorHAnsi"/>
              </w:rPr>
            </w:pPr>
          </w:p>
          <w:p w14:paraId="43A70AB3" w14:textId="77777777" w:rsidR="00270BF0" w:rsidRPr="009B56EA" w:rsidRDefault="00270BF0" w:rsidP="003C2BCF">
            <w:pPr>
              <w:contextualSpacing/>
              <w:rPr>
                <w:rFonts w:cstheme="minorHAnsi"/>
              </w:rPr>
            </w:pPr>
          </w:p>
          <w:p w14:paraId="292F997D" w14:textId="77777777" w:rsidR="00270BF0" w:rsidRPr="009B56EA" w:rsidRDefault="00270BF0" w:rsidP="00E37E78">
            <w:pPr>
              <w:contextualSpacing/>
              <w:rPr>
                <w:rFonts w:cstheme="minorHAnsi"/>
              </w:rPr>
            </w:pPr>
          </w:p>
        </w:tc>
      </w:tr>
    </w:tbl>
    <w:p w14:paraId="0CDC58CB" w14:textId="77777777" w:rsidR="00B875F2" w:rsidRPr="009B56EA" w:rsidRDefault="00B875F2" w:rsidP="00B6716B">
      <w:pPr>
        <w:pStyle w:val="Kop2"/>
        <w:numPr>
          <w:ilvl w:val="0"/>
          <w:numId w:val="2"/>
        </w:numPr>
      </w:pPr>
      <w:bookmarkStart w:id="61" w:name="_Toc151129034"/>
      <w:bookmarkStart w:id="62" w:name="_Toc34131105"/>
      <w:r w:rsidRPr="009B56EA">
        <w:lastRenderedPageBreak/>
        <w:t>Rappels (</w:t>
      </w:r>
      <w:r w:rsidRPr="009B56EA">
        <w:rPr>
          <w:i/>
        </w:rPr>
        <w:t>cues or reminders</w:t>
      </w:r>
      <w:r w:rsidRPr="009B56EA">
        <w:t>)</w:t>
      </w:r>
      <w:bookmarkEnd w:id="61"/>
    </w:p>
    <w:p w14:paraId="5580291D" w14:textId="79915079" w:rsidR="00D2713C" w:rsidRPr="009B56EA" w:rsidRDefault="004A09F3" w:rsidP="00B6716B">
      <w:pPr>
        <w:jc w:val="both"/>
      </w:pPr>
      <w:r w:rsidRPr="009B56EA">
        <w:t>Il peut être utile de prévoir des rappels. Il peut s’agir de signaux disséminés autour de vous (p. ex. un post-it collé à un endroit visible sur votre bureau, la brochure GRACE-INTRO sur la structure d’une consultation pour une toux aiguë posée en évidence sur votre bureau) ou de rappels systémiques à l’objectif (p. ex. intégration dans l’ordre du jour de chaque revue des cas de la semaine au sein du cabinet).</w:t>
      </w:r>
    </w:p>
    <w:p w14:paraId="5C26BEE6" w14:textId="30B6132E" w:rsidR="002C67F8" w:rsidRPr="009B56EA" w:rsidRDefault="002C67F8" w:rsidP="00B6716B">
      <w:pPr>
        <w:jc w:val="both"/>
      </w:pPr>
    </w:p>
    <w:tbl>
      <w:tblPr>
        <w:tblStyle w:val="Tabelraster"/>
        <w:tblW w:w="0" w:type="auto"/>
        <w:tblLook w:val="04A0" w:firstRow="1" w:lastRow="0" w:firstColumn="1" w:lastColumn="0" w:noHBand="0" w:noVBand="1"/>
      </w:tblPr>
      <w:tblGrid>
        <w:gridCol w:w="9060"/>
      </w:tblGrid>
      <w:tr w:rsidR="002C67F8" w:rsidRPr="009B56EA" w14:paraId="761D6499" w14:textId="77777777" w:rsidTr="002C67F8">
        <w:tc>
          <w:tcPr>
            <w:tcW w:w="9060" w:type="dxa"/>
            <w:tcBorders>
              <w:top w:val="double" w:sz="4" w:space="0" w:color="5B9BD5" w:themeColor="accent1"/>
              <w:left w:val="double" w:sz="4" w:space="0" w:color="5B9BD5" w:themeColor="accent1"/>
              <w:bottom w:val="double" w:sz="4" w:space="0" w:color="5B9BD5" w:themeColor="accent1"/>
              <w:right w:val="double" w:sz="4" w:space="0" w:color="5B9BD5" w:themeColor="accent1"/>
            </w:tcBorders>
          </w:tcPr>
          <w:p w14:paraId="554290BD" w14:textId="3E9ABA08" w:rsidR="002C67F8" w:rsidRPr="009B56EA" w:rsidRDefault="002C67F8" w:rsidP="00B6716B">
            <w:pPr>
              <w:jc w:val="both"/>
              <w:rPr>
                <w:i/>
                <w:iCs/>
              </w:rPr>
            </w:pPr>
            <w:r w:rsidRPr="009B56EA">
              <w:rPr>
                <w:i/>
              </w:rPr>
              <w:t>(précisez ci-dessous les notifications et rappels que vous souhaitez appliquer)</w:t>
            </w:r>
          </w:p>
          <w:p w14:paraId="1BC2A594" w14:textId="77777777" w:rsidR="002C67F8" w:rsidRPr="009B56EA" w:rsidRDefault="002C67F8" w:rsidP="00B6716B">
            <w:pPr>
              <w:jc w:val="both"/>
            </w:pPr>
          </w:p>
          <w:p w14:paraId="41BD8450" w14:textId="77777777" w:rsidR="002C67F8" w:rsidRPr="009B56EA" w:rsidRDefault="002C67F8" w:rsidP="00B6716B">
            <w:pPr>
              <w:jc w:val="both"/>
            </w:pPr>
          </w:p>
          <w:p w14:paraId="2653DBF0" w14:textId="77777777" w:rsidR="002C67F8" w:rsidRPr="009B56EA" w:rsidRDefault="002C67F8" w:rsidP="00B6716B">
            <w:pPr>
              <w:jc w:val="both"/>
            </w:pPr>
          </w:p>
          <w:p w14:paraId="1DEE99E5" w14:textId="77777777" w:rsidR="002C67F8" w:rsidRPr="009B56EA" w:rsidRDefault="002C67F8" w:rsidP="00B6716B">
            <w:pPr>
              <w:jc w:val="both"/>
            </w:pPr>
          </w:p>
          <w:p w14:paraId="43FB8858" w14:textId="77777777" w:rsidR="002C67F8" w:rsidRPr="009B56EA" w:rsidRDefault="002C67F8" w:rsidP="00B6716B">
            <w:pPr>
              <w:jc w:val="both"/>
            </w:pPr>
          </w:p>
          <w:p w14:paraId="5E751181" w14:textId="77777777" w:rsidR="002C67F8" w:rsidRPr="009B56EA" w:rsidRDefault="002C67F8" w:rsidP="00B6716B">
            <w:pPr>
              <w:jc w:val="both"/>
            </w:pPr>
          </w:p>
          <w:p w14:paraId="5C77AC64" w14:textId="23AA7C73" w:rsidR="002C67F8" w:rsidRPr="009B56EA" w:rsidRDefault="002C67F8" w:rsidP="00B6716B">
            <w:pPr>
              <w:jc w:val="both"/>
            </w:pPr>
          </w:p>
        </w:tc>
      </w:tr>
    </w:tbl>
    <w:p w14:paraId="3B1E5739" w14:textId="21A681BC" w:rsidR="00422BB7" w:rsidRPr="009B56EA" w:rsidRDefault="00422BB7">
      <w:pPr>
        <w:rPr>
          <w:rFonts w:asciiTheme="majorHAnsi" w:eastAsiaTheme="majorEastAsia" w:hAnsiTheme="majorHAnsi" w:cstheme="majorBidi"/>
          <w:color w:val="2E74B5" w:themeColor="accent1" w:themeShade="BF"/>
          <w:sz w:val="26"/>
          <w:szCs w:val="26"/>
        </w:rPr>
      </w:pPr>
      <w:r w:rsidRPr="009B56EA">
        <w:br w:type="page"/>
      </w:r>
    </w:p>
    <w:p w14:paraId="142AC138" w14:textId="35E8B2DB" w:rsidR="008E049D" w:rsidRPr="009B56EA" w:rsidRDefault="008F1A23" w:rsidP="0099043B">
      <w:pPr>
        <w:pStyle w:val="Kop1"/>
      </w:pPr>
      <w:bookmarkStart w:id="63" w:name="_Toc34131106"/>
      <w:bookmarkStart w:id="64" w:name="_Toc151129035"/>
      <w:bookmarkStart w:id="65" w:name="_Toc117534333"/>
      <w:bookmarkEnd w:id="62"/>
      <w:r w:rsidRPr="009B56EA">
        <w:lastRenderedPageBreak/>
        <w:t>Évaluation intermédiaire de Mon Plan d’Action (</w:t>
      </w:r>
      <w:r w:rsidR="00320F94" w:rsidRPr="009B56EA">
        <w:t>r</w:t>
      </w:r>
      <w:r w:rsidRPr="009B56EA">
        <w:t>éévaluation des objectifs)</w:t>
      </w:r>
      <w:bookmarkEnd w:id="63"/>
      <w:bookmarkEnd w:id="64"/>
      <w:r w:rsidRPr="009B56EA">
        <w:t xml:space="preserve"> </w:t>
      </w:r>
      <w:bookmarkEnd w:id="65"/>
    </w:p>
    <w:p w14:paraId="7EF10581" w14:textId="77777777" w:rsidR="00270BF0" w:rsidRPr="009B56EA" w:rsidRDefault="00270BF0" w:rsidP="00FD7459">
      <w:pPr>
        <w:spacing w:line="240" w:lineRule="auto"/>
        <w:contextualSpacing/>
        <w:rPr>
          <w:rFonts w:cstheme="minorHAnsi"/>
          <w:b/>
        </w:rPr>
      </w:pPr>
    </w:p>
    <w:p w14:paraId="47434155" w14:textId="6E092580" w:rsidR="002C2C5A" w:rsidRPr="009B56EA" w:rsidRDefault="00270BF0" w:rsidP="00487634">
      <w:pPr>
        <w:spacing w:line="240" w:lineRule="auto"/>
        <w:contextualSpacing/>
        <w:jc w:val="both"/>
        <w:rPr>
          <w:rFonts w:cstheme="minorHAnsi"/>
          <w:bCs/>
        </w:rPr>
      </w:pPr>
      <w:r w:rsidRPr="009B56EA">
        <w:t xml:space="preserve">Vous pouvez utiliser les encadrés ci-dessous pour noter ce que vous avez appris ou compris entre deux </w:t>
      </w:r>
      <w:r w:rsidRPr="009B56EA">
        <w:rPr>
          <w:b/>
          <w:bCs/>
        </w:rPr>
        <w:t>sessions d’intervision</w:t>
      </w:r>
      <w:r w:rsidRPr="009B56EA">
        <w:t>. Vous pouvez évaluer et/ou adapter vos objectifs de comportement et de baromètre, ainsi que revoir ou adapter d’autres stratégies. Les expériences de vos collègues peuvent être instructives : sur quels points butent-ils, quelles sont les adaptations qu’ils effectuent, font-ils quelque chose que vous n’avez pas encore testé, etc.</w:t>
      </w:r>
      <w:r w:rsidR="004A2103" w:rsidRPr="009B56EA">
        <w:t> ?</w:t>
      </w:r>
    </w:p>
    <w:p w14:paraId="68F4CA40" w14:textId="34AC83F7" w:rsidR="00205C73" w:rsidRPr="009B56EA" w:rsidRDefault="00205C73" w:rsidP="00487634">
      <w:pPr>
        <w:spacing w:line="240" w:lineRule="auto"/>
        <w:contextualSpacing/>
        <w:jc w:val="both"/>
        <w:rPr>
          <w:rFonts w:cstheme="minorHAnsi"/>
          <w:bCs/>
        </w:rPr>
      </w:pPr>
    </w:p>
    <w:p w14:paraId="594F76F7" w14:textId="4D6059C5" w:rsidR="00F525A6" w:rsidRPr="009B56EA" w:rsidRDefault="00F525A6" w:rsidP="00F525A6">
      <w:pPr>
        <w:pStyle w:val="Kop2"/>
        <w:numPr>
          <w:ilvl w:val="0"/>
          <w:numId w:val="34"/>
        </w:numPr>
      </w:pPr>
      <w:bookmarkStart w:id="66" w:name="_Toc151129036"/>
      <w:r w:rsidRPr="009B56EA">
        <w:t>Évaluation intermédiaire de l’objectif de baromètre</w:t>
      </w:r>
      <w:bookmarkEnd w:id="66"/>
    </w:p>
    <w:p w14:paraId="0460CB0A" w14:textId="10C3146E" w:rsidR="00F525A6" w:rsidRPr="009B56EA" w:rsidRDefault="00F525A6" w:rsidP="00487634">
      <w:pPr>
        <w:spacing w:line="240" w:lineRule="auto"/>
        <w:contextualSpacing/>
        <w:jc w:val="both"/>
        <w:rPr>
          <w:rFonts w:cstheme="minorHAnsi"/>
          <w:bCs/>
        </w:rPr>
      </w:pPr>
      <w:r w:rsidRPr="009B56EA">
        <w:t xml:space="preserve">Avez-vous atteint votre objectif de baromètre ou vous en êtes-vous rapproché.e ? </w:t>
      </w:r>
    </w:p>
    <w:p w14:paraId="342C1AB3" w14:textId="31E7BD7C" w:rsidR="00353963" w:rsidRPr="009B56EA" w:rsidRDefault="00353963" w:rsidP="00487634">
      <w:pPr>
        <w:spacing w:line="240" w:lineRule="auto"/>
        <w:contextualSpacing/>
        <w:jc w:val="both"/>
        <w:rPr>
          <w:rFonts w:cstheme="minorHAnsi"/>
          <w:bCs/>
        </w:rPr>
      </w:pPr>
      <w:r w:rsidRPr="009B56EA">
        <w:t>Voulez-vous modifier votre objectif de baromètre ou formuler un nouvel objectif ? Indiquez-le dans l’encadré ci-dessous.</w:t>
      </w:r>
    </w:p>
    <w:p w14:paraId="0776FE10" w14:textId="7BA342B3" w:rsidR="00D35E00" w:rsidRPr="009B56EA" w:rsidRDefault="00D35E00" w:rsidP="00487634">
      <w:pPr>
        <w:spacing w:line="240" w:lineRule="auto"/>
        <w:contextualSpacing/>
        <w:jc w:val="both"/>
        <w:rPr>
          <w:rFonts w:cstheme="minorHAnsi"/>
          <w:bCs/>
        </w:rPr>
      </w:pPr>
    </w:p>
    <w:tbl>
      <w:tblPr>
        <w:tblStyle w:val="Tabelraster"/>
        <w:tblW w:w="0" w:type="auto"/>
        <w:tblLook w:val="04A0" w:firstRow="1" w:lastRow="0" w:firstColumn="1" w:lastColumn="0" w:noHBand="0" w:noVBand="1"/>
      </w:tblPr>
      <w:tblGrid>
        <w:gridCol w:w="9060"/>
      </w:tblGrid>
      <w:tr w:rsidR="00353963" w:rsidRPr="009B56EA" w14:paraId="7F63BE09" w14:textId="77777777" w:rsidTr="00225D9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462FD25C" w14:textId="51ED6B87" w:rsidR="00353963" w:rsidRPr="009B56EA" w:rsidRDefault="00353963" w:rsidP="00225D9D">
            <w:pPr>
              <w:rPr>
                <w:i/>
                <w:iCs/>
              </w:rPr>
            </w:pPr>
            <w:r w:rsidRPr="009B56EA">
              <w:rPr>
                <w:i/>
              </w:rPr>
              <w:t>Précisez ici l’objectif de baromètre tel que vous l’avez initialement défini pendant l’intervision 1.</w:t>
            </w:r>
          </w:p>
          <w:p w14:paraId="01AE1C72" w14:textId="06A09922" w:rsidR="00353963" w:rsidRPr="009B56EA" w:rsidRDefault="00353963" w:rsidP="00225D9D">
            <w:pPr>
              <w:rPr>
                <w:i/>
                <w:iCs/>
              </w:rPr>
            </w:pPr>
          </w:p>
          <w:p w14:paraId="5A1F62ED" w14:textId="0122F312" w:rsidR="00353963" w:rsidRPr="009B56EA" w:rsidRDefault="00353963" w:rsidP="00225D9D">
            <w:pPr>
              <w:rPr>
                <w:i/>
                <w:iCs/>
              </w:rPr>
            </w:pPr>
          </w:p>
          <w:p w14:paraId="34D3AC44" w14:textId="77777777" w:rsidR="00353963" w:rsidRPr="009B56EA" w:rsidRDefault="00353963" w:rsidP="00225D9D">
            <w:pPr>
              <w:rPr>
                <w:i/>
                <w:iCs/>
              </w:rPr>
            </w:pPr>
          </w:p>
          <w:p w14:paraId="79C46BAD" w14:textId="33A5FB80" w:rsidR="00353963" w:rsidRPr="009B56EA" w:rsidRDefault="00353963" w:rsidP="00225D9D">
            <w:pPr>
              <w:rPr>
                <w:i/>
                <w:iCs/>
              </w:rPr>
            </w:pPr>
          </w:p>
        </w:tc>
      </w:tr>
      <w:tr w:rsidR="00D35E00" w:rsidRPr="009B56EA" w14:paraId="610CC401" w14:textId="77777777" w:rsidTr="00225D9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2D7E4AEA" w14:textId="77777777" w:rsidR="00D35E00" w:rsidRPr="009B56EA" w:rsidRDefault="00D35E00" w:rsidP="00225D9D">
            <w:pPr>
              <w:rPr>
                <w:i/>
                <w:iCs/>
              </w:rPr>
            </w:pPr>
            <w:r w:rsidRPr="009B56EA">
              <w:rPr>
                <w:i/>
              </w:rPr>
              <w:t>Notez-le ici pour l’intervision 2.</w:t>
            </w:r>
          </w:p>
        </w:tc>
      </w:tr>
      <w:tr w:rsidR="00D35E00" w:rsidRPr="009B56EA" w14:paraId="12001EF1" w14:textId="77777777" w:rsidTr="00225D9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41C841C4" w14:textId="77777777" w:rsidR="00D35E00" w:rsidRPr="009B56EA" w:rsidRDefault="00D35E00" w:rsidP="00225D9D"/>
          <w:p w14:paraId="3A8FC928" w14:textId="77777777" w:rsidR="00D35E00" w:rsidRPr="009B56EA" w:rsidRDefault="00D35E00" w:rsidP="00225D9D"/>
          <w:p w14:paraId="3924CBEA" w14:textId="77777777" w:rsidR="00D35E00" w:rsidRPr="009B56EA" w:rsidRDefault="00D35E00" w:rsidP="00225D9D"/>
          <w:p w14:paraId="53AF9551" w14:textId="77777777" w:rsidR="00D35E00" w:rsidRPr="009B56EA" w:rsidRDefault="00D35E00" w:rsidP="00225D9D"/>
        </w:tc>
      </w:tr>
      <w:tr w:rsidR="00D35E00" w:rsidRPr="009B56EA" w14:paraId="577A3D48" w14:textId="77777777" w:rsidTr="00225D9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29AFC736" w14:textId="77777777" w:rsidR="00D35E00" w:rsidRPr="009B56EA" w:rsidRDefault="00D35E00" w:rsidP="00225D9D">
            <w:pPr>
              <w:rPr>
                <w:i/>
                <w:iCs/>
              </w:rPr>
            </w:pPr>
            <w:r w:rsidRPr="009B56EA">
              <w:rPr>
                <w:i/>
              </w:rPr>
              <w:t>Notez-le ici pour l’intervision 3.</w:t>
            </w:r>
          </w:p>
        </w:tc>
      </w:tr>
      <w:tr w:rsidR="00D35E00" w:rsidRPr="009B56EA" w14:paraId="06D6B972" w14:textId="77777777" w:rsidTr="00225D9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078DC4C2" w14:textId="77777777" w:rsidR="00D35E00" w:rsidRPr="009B56EA" w:rsidRDefault="00D35E00" w:rsidP="00225D9D"/>
          <w:p w14:paraId="64C1F288" w14:textId="77777777" w:rsidR="00D35E00" w:rsidRPr="009B56EA" w:rsidRDefault="00D35E00" w:rsidP="00225D9D"/>
          <w:p w14:paraId="7F82441D" w14:textId="77777777" w:rsidR="00D35E00" w:rsidRPr="009B56EA" w:rsidRDefault="00D35E00" w:rsidP="00225D9D"/>
          <w:p w14:paraId="437BFE47" w14:textId="77777777" w:rsidR="00D35E00" w:rsidRPr="009B56EA" w:rsidRDefault="00D35E00" w:rsidP="00225D9D"/>
        </w:tc>
      </w:tr>
      <w:tr w:rsidR="00D35E00" w:rsidRPr="009B56EA" w14:paraId="4D587FF0" w14:textId="77777777" w:rsidTr="00225D9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7695011C" w14:textId="77777777" w:rsidR="00D35E00" w:rsidRPr="009B56EA" w:rsidRDefault="00D35E00" w:rsidP="00225D9D">
            <w:pPr>
              <w:rPr>
                <w:i/>
                <w:iCs/>
              </w:rPr>
            </w:pPr>
            <w:r w:rsidRPr="009B56EA">
              <w:rPr>
                <w:i/>
              </w:rPr>
              <w:t>Notez-le ici pour l’intervision 4.</w:t>
            </w:r>
          </w:p>
        </w:tc>
      </w:tr>
      <w:tr w:rsidR="00D35E00" w:rsidRPr="009B56EA" w14:paraId="193A31AD" w14:textId="77777777" w:rsidTr="00225D9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57310243" w14:textId="77777777" w:rsidR="00D35E00" w:rsidRPr="009B56EA" w:rsidRDefault="00D35E00" w:rsidP="00225D9D"/>
          <w:p w14:paraId="0E30A9A5" w14:textId="77777777" w:rsidR="00D35E00" w:rsidRPr="009B56EA" w:rsidRDefault="00D35E00" w:rsidP="00225D9D"/>
          <w:p w14:paraId="7BE8E898" w14:textId="77777777" w:rsidR="00D35E00" w:rsidRPr="009B56EA" w:rsidRDefault="00D35E00" w:rsidP="00225D9D"/>
          <w:p w14:paraId="312FFE44" w14:textId="77777777" w:rsidR="00D35E00" w:rsidRPr="009B56EA" w:rsidRDefault="00D35E00" w:rsidP="00225D9D"/>
        </w:tc>
      </w:tr>
    </w:tbl>
    <w:p w14:paraId="636825C8" w14:textId="77777777" w:rsidR="00D35E00" w:rsidRPr="009B56EA" w:rsidRDefault="00D35E00" w:rsidP="00487634">
      <w:pPr>
        <w:spacing w:line="240" w:lineRule="auto"/>
        <w:contextualSpacing/>
        <w:jc w:val="both"/>
        <w:rPr>
          <w:rFonts w:cstheme="minorHAnsi"/>
          <w:bCs/>
        </w:rPr>
      </w:pPr>
    </w:p>
    <w:p w14:paraId="631C5197" w14:textId="59E490D7" w:rsidR="00205C73" w:rsidRPr="009B56EA" w:rsidRDefault="00205C73" w:rsidP="00F525A6">
      <w:pPr>
        <w:pStyle w:val="Kop2"/>
        <w:numPr>
          <w:ilvl w:val="0"/>
          <w:numId w:val="34"/>
        </w:numPr>
      </w:pPr>
      <w:bookmarkStart w:id="67" w:name="_Toc151129037"/>
      <w:r w:rsidRPr="009B56EA">
        <w:t>Évaluation intermédiaire de l’objectif de comportement</w:t>
      </w:r>
      <w:bookmarkEnd w:id="67"/>
    </w:p>
    <w:p w14:paraId="4F97B75D" w14:textId="6FF09D3A" w:rsidR="00B24174" w:rsidRPr="009B56EA" w:rsidRDefault="00941D77" w:rsidP="009C7E2C">
      <w:pPr>
        <w:jc w:val="both"/>
      </w:pPr>
      <w:r w:rsidRPr="009B56EA">
        <w:t>Avez-vous atteint votre objectif de comportement ou avez-vous pu prendre des mesur</w:t>
      </w:r>
      <w:r w:rsidR="004A2103" w:rsidRPr="009B56EA">
        <w:t>e</w:t>
      </w:r>
      <w:r w:rsidRPr="009B56EA">
        <w:t xml:space="preserve">s en vue d’atteindre votre objectif ? Aimeriez-vous définir un nouvel objectif de comportement ou un objectif de comportement additionnel ? </w:t>
      </w:r>
    </w:p>
    <w:tbl>
      <w:tblPr>
        <w:tblStyle w:val="Tabelraster"/>
        <w:tblW w:w="0" w:type="auto"/>
        <w:tblLook w:val="04A0" w:firstRow="1" w:lastRow="0" w:firstColumn="1" w:lastColumn="0" w:noHBand="0" w:noVBand="1"/>
      </w:tblPr>
      <w:tblGrid>
        <w:gridCol w:w="9060"/>
      </w:tblGrid>
      <w:tr w:rsidR="00201A17" w:rsidRPr="009B56EA" w14:paraId="69F0A0D4" w14:textId="77777777" w:rsidTr="4E616DD3">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33D4132E" w14:textId="24360460" w:rsidR="00533DF3" w:rsidRPr="009B56EA" w:rsidRDefault="00165D4D" w:rsidP="00B24174">
            <w:pPr>
              <w:rPr>
                <w:i/>
                <w:iCs/>
              </w:rPr>
            </w:pPr>
            <w:r w:rsidRPr="009B56EA">
              <w:rPr>
                <w:i/>
              </w:rPr>
              <w:t>Notez-le ici pour l’intervision 2.</w:t>
            </w:r>
          </w:p>
        </w:tc>
      </w:tr>
      <w:tr w:rsidR="00165D4D" w:rsidRPr="009B56EA" w14:paraId="72442A54" w14:textId="77777777" w:rsidTr="4E616DD3">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6631F471" w14:textId="77777777" w:rsidR="00165D4D" w:rsidRPr="009B56EA" w:rsidRDefault="00165D4D" w:rsidP="00B24174"/>
          <w:p w14:paraId="0E5D325A" w14:textId="77777777" w:rsidR="00165D4D" w:rsidRPr="009B56EA" w:rsidRDefault="00165D4D" w:rsidP="00B24174"/>
          <w:p w14:paraId="3B84E7DF" w14:textId="77777777" w:rsidR="00165D4D" w:rsidRPr="009B56EA" w:rsidRDefault="00165D4D" w:rsidP="00B24174"/>
          <w:p w14:paraId="0AA8369F" w14:textId="286165A3" w:rsidR="00165D4D" w:rsidRPr="009B56EA" w:rsidRDefault="00165D4D" w:rsidP="00B24174"/>
        </w:tc>
      </w:tr>
      <w:tr w:rsidR="00165D4D" w:rsidRPr="009B56EA" w14:paraId="75BD0A8B" w14:textId="77777777" w:rsidTr="4E616DD3">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46BA5789" w14:textId="3AEABB4F" w:rsidR="00165D4D" w:rsidRPr="009B56EA" w:rsidRDefault="00165D4D" w:rsidP="00B24174">
            <w:pPr>
              <w:rPr>
                <w:i/>
                <w:iCs/>
              </w:rPr>
            </w:pPr>
            <w:r w:rsidRPr="009B56EA">
              <w:rPr>
                <w:i/>
              </w:rPr>
              <w:t>Notez-le ici pour l’intervision 3.</w:t>
            </w:r>
          </w:p>
        </w:tc>
      </w:tr>
      <w:tr w:rsidR="00165D4D" w:rsidRPr="009B56EA" w14:paraId="534BFCAB" w14:textId="77777777" w:rsidTr="4E616DD3">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75A508BD" w14:textId="77777777" w:rsidR="00165D4D" w:rsidRPr="009B56EA" w:rsidRDefault="00165D4D" w:rsidP="00B24174"/>
          <w:p w14:paraId="487C062C" w14:textId="77777777" w:rsidR="00165D4D" w:rsidRPr="009B56EA" w:rsidRDefault="00165D4D" w:rsidP="00B24174"/>
          <w:p w14:paraId="458F6D52" w14:textId="77777777" w:rsidR="00165D4D" w:rsidRPr="009B56EA" w:rsidRDefault="00165D4D" w:rsidP="00B24174"/>
          <w:p w14:paraId="31F9B2C5" w14:textId="590590C3" w:rsidR="00165D4D" w:rsidRPr="009B56EA" w:rsidRDefault="00165D4D" w:rsidP="00B24174"/>
        </w:tc>
      </w:tr>
      <w:tr w:rsidR="00165D4D" w:rsidRPr="009B56EA" w14:paraId="4E0D6829" w14:textId="77777777" w:rsidTr="4E616DD3">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314F661E" w14:textId="695510D0" w:rsidR="00165D4D" w:rsidRPr="009B56EA" w:rsidRDefault="00165D4D" w:rsidP="00B24174">
            <w:pPr>
              <w:rPr>
                <w:i/>
                <w:iCs/>
              </w:rPr>
            </w:pPr>
            <w:r w:rsidRPr="009B56EA">
              <w:rPr>
                <w:i/>
              </w:rPr>
              <w:lastRenderedPageBreak/>
              <w:t>Notez-le ici pour l’intervision 4.</w:t>
            </w:r>
          </w:p>
        </w:tc>
      </w:tr>
      <w:tr w:rsidR="00165D4D" w:rsidRPr="009B56EA" w14:paraId="1D24D926" w14:textId="77777777" w:rsidTr="4E616DD3">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002439F8" w14:textId="77777777" w:rsidR="00165D4D" w:rsidRPr="009B56EA" w:rsidRDefault="00165D4D" w:rsidP="00B24174"/>
          <w:p w14:paraId="450F5727" w14:textId="77777777" w:rsidR="00165D4D" w:rsidRPr="009B56EA" w:rsidRDefault="00165D4D" w:rsidP="00B24174"/>
          <w:p w14:paraId="582DD6D6" w14:textId="5A6692AE" w:rsidR="4E616DD3" w:rsidRPr="009B56EA" w:rsidRDefault="4E616DD3" w:rsidP="4E616DD3"/>
          <w:p w14:paraId="2B112C54" w14:textId="77777777" w:rsidR="00165D4D" w:rsidRPr="009B56EA" w:rsidRDefault="00165D4D" w:rsidP="00B24174"/>
          <w:p w14:paraId="0A709C32" w14:textId="788F432E" w:rsidR="00165D4D" w:rsidRPr="009B56EA" w:rsidRDefault="00165D4D" w:rsidP="00B24174"/>
        </w:tc>
      </w:tr>
    </w:tbl>
    <w:p w14:paraId="2804A057" w14:textId="77777777" w:rsidR="00201A17" w:rsidRPr="009B56EA" w:rsidRDefault="00201A17" w:rsidP="00B24174"/>
    <w:p w14:paraId="71F048EA" w14:textId="49A8F762" w:rsidR="00A95F05" w:rsidRPr="009B56EA" w:rsidRDefault="00A95F05" w:rsidP="00F525A6">
      <w:pPr>
        <w:pStyle w:val="Kop2"/>
        <w:numPr>
          <w:ilvl w:val="0"/>
          <w:numId w:val="34"/>
        </w:numPr>
      </w:pPr>
      <w:bookmarkStart w:id="68" w:name="_Toc151129038"/>
      <w:bookmarkStart w:id="69" w:name="_Toc117534334"/>
      <w:r w:rsidRPr="009B56EA">
        <w:t>Évaluation intermédiaire des plans préparatoires</w:t>
      </w:r>
      <w:bookmarkEnd w:id="68"/>
      <w:r w:rsidRPr="009B56EA">
        <w:t xml:space="preserve"> </w:t>
      </w:r>
      <w:bookmarkEnd w:id="69"/>
    </w:p>
    <w:p w14:paraId="645C75C6" w14:textId="53E7EEA0" w:rsidR="00790499" w:rsidRPr="009B56EA" w:rsidRDefault="00790499" w:rsidP="00AF35DD">
      <w:pPr>
        <w:jc w:val="both"/>
      </w:pPr>
      <w:r w:rsidRPr="009B56EA">
        <w:t xml:space="preserve">Qu’avez-vous fait exactement ? Pourquoi avez-vous réussi/échoué ? Si vous le souhaitez, vous pouvez en prendre note ci-dessous. Vous pouvez utiliser cet espace pour </w:t>
      </w:r>
      <w:r w:rsidR="004A2103" w:rsidRPr="009B56EA">
        <w:t>consigner</w:t>
      </w:r>
      <w:r w:rsidRPr="009B56EA">
        <w:t xml:space="preserve"> vos nouveaux plans préparatoires ou vos plans adaptés.</w:t>
      </w:r>
    </w:p>
    <w:tbl>
      <w:tblPr>
        <w:tblStyle w:val="Tabelraster"/>
        <w:tblW w:w="0" w:type="auto"/>
        <w:tblInd w:w="-147" w:type="dxa"/>
        <w:tblBorders>
          <w:top w:val="double" w:sz="4" w:space="0" w:color="2E74B5" w:themeColor="accent1" w:themeShade="BF"/>
          <w:left w:val="double" w:sz="4" w:space="0" w:color="2E74B5" w:themeColor="accent1" w:themeShade="BF"/>
          <w:bottom w:val="double" w:sz="4" w:space="0" w:color="2E74B5" w:themeColor="accent1" w:themeShade="BF"/>
          <w:right w:val="double" w:sz="4" w:space="0" w:color="2E74B5" w:themeColor="accent1" w:themeShade="BF"/>
          <w:insideH w:val="double" w:sz="4" w:space="0" w:color="2E74B5" w:themeColor="accent1" w:themeShade="BF"/>
          <w:insideV w:val="double" w:sz="4" w:space="0" w:color="2E74B5" w:themeColor="accent1" w:themeShade="BF"/>
        </w:tblBorders>
        <w:tblLook w:val="04A0" w:firstRow="1" w:lastRow="0" w:firstColumn="1" w:lastColumn="0" w:noHBand="0" w:noVBand="1"/>
      </w:tblPr>
      <w:tblGrid>
        <w:gridCol w:w="9209"/>
      </w:tblGrid>
      <w:tr w:rsidR="00422BB7" w:rsidRPr="009B56EA" w14:paraId="225A48CE" w14:textId="77777777" w:rsidTr="00F11C48">
        <w:trPr>
          <w:trHeight w:val="275"/>
        </w:trPr>
        <w:tc>
          <w:tcPr>
            <w:tcW w:w="9209" w:type="dxa"/>
          </w:tcPr>
          <w:p w14:paraId="617360ED" w14:textId="579EB0D3" w:rsidR="00422BB7" w:rsidRPr="009B56EA" w:rsidRDefault="00F11C48" w:rsidP="003C2BCF">
            <w:pPr>
              <w:contextualSpacing/>
              <w:rPr>
                <w:rFonts w:cstheme="minorHAnsi"/>
                <w:i/>
                <w:iCs/>
              </w:rPr>
            </w:pPr>
            <w:bookmarkStart w:id="70" w:name="_Hlk116568901"/>
            <w:r w:rsidRPr="009B56EA">
              <w:rPr>
                <w:i/>
              </w:rPr>
              <w:t>Notez-le ici pour l’intervision 2.</w:t>
            </w:r>
          </w:p>
        </w:tc>
      </w:tr>
      <w:tr w:rsidR="00F11C48" w:rsidRPr="009B56EA" w14:paraId="4D7CD252" w14:textId="77777777" w:rsidTr="003C2BCF">
        <w:trPr>
          <w:trHeight w:val="1439"/>
        </w:trPr>
        <w:tc>
          <w:tcPr>
            <w:tcW w:w="9209" w:type="dxa"/>
          </w:tcPr>
          <w:p w14:paraId="433B1AB8" w14:textId="77777777" w:rsidR="00F11C48" w:rsidRPr="009B56EA" w:rsidRDefault="00F11C48" w:rsidP="003C2BCF">
            <w:pPr>
              <w:contextualSpacing/>
              <w:rPr>
                <w:rFonts w:cstheme="minorHAnsi"/>
              </w:rPr>
            </w:pPr>
          </w:p>
        </w:tc>
      </w:tr>
      <w:tr w:rsidR="00205C73" w:rsidRPr="009B56EA" w14:paraId="497C186F" w14:textId="77777777" w:rsidTr="00F11C48">
        <w:trPr>
          <w:trHeight w:val="59"/>
        </w:trPr>
        <w:tc>
          <w:tcPr>
            <w:tcW w:w="9209" w:type="dxa"/>
          </w:tcPr>
          <w:p w14:paraId="52EC2CB6" w14:textId="37226083" w:rsidR="001B3772" w:rsidRPr="009B56EA" w:rsidRDefault="00F11C48" w:rsidP="003C2BCF">
            <w:pPr>
              <w:contextualSpacing/>
              <w:rPr>
                <w:rFonts w:cstheme="minorHAnsi"/>
              </w:rPr>
            </w:pPr>
            <w:r w:rsidRPr="009B56EA">
              <w:rPr>
                <w:i/>
              </w:rPr>
              <w:t>Notez-le ici pour l’intervision 3.</w:t>
            </w:r>
          </w:p>
        </w:tc>
      </w:tr>
      <w:tr w:rsidR="00205C73" w:rsidRPr="009B56EA" w14:paraId="1C643AF4" w14:textId="77777777" w:rsidTr="00F11C48">
        <w:trPr>
          <w:trHeight w:val="1311"/>
        </w:trPr>
        <w:tc>
          <w:tcPr>
            <w:tcW w:w="9209" w:type="dxa"/>
          </w:tcPr>
          <w:p w14:paraId="1F01A002" w14:textId="77777777" w:rsidR="001B3772" w:rsidRPr="009B56EA" w:rsidRDefault="001B3772" w:rsidP="003C2BCF">
            <w:pPr>
              <w:contextualSpacing/>
              <w:rPr>
                <w:rFonts w:cstheme="minorHAnsi"/>
              </w:rPr>
            </w:pPr>
          </w:p>
        </w:tc>
      </w:tr>
      <w:tr w:rsidR="00F11C48" w:rsidRPr="009B56EA" w14:paraId="16C4BE51" w14:textId="77777777" w:rsidTr="00F11C48">
        <w:trPr>
          <w:trHeight w:val="170"/>
        </w:trPr>
        <w:tc>
          <w:tcPr>
            <w:tcW w:w="9209" w:type="dxa"/>
          </w:tcPr>
          <w:p w14:paraId="1162CFA6" w14:textId="7C6C664C" w:rsidR="00F11C48" w:rsidRPr="009B56EA" w:rsidRDefault="00F11C48" w:rsidP="003C2BCF">
            <w:pPr>
              <w:contextualSpacing/>
              <w:rPr>
                <w:rFonts w:cstheme="minorHAnsi"/>
                <w:i/>
                <w:iCs/>
              </w:rPr>
            </w:pPr>
            <w:r w:rsidRPr="009B56EA">
              <w:rPr>
                <w:i/>
              </w:rPr>
              <w:t>Notez-le ici pour l’intervision 4.</w:t>
            </w:r>
          </w:p>
        </w:tc>
      </w:tr>
      <w:tr w:rsidR="00F11C48" w:rsidRPr="009B56EA" w14:paraId="4579F698" w14:textId="77777777" w:rsidTr="003C2BCF">
        <w:trPr>
          <w:trHeight w:val="1439"/>
        </w:trPr>
        <w:tc>
          <w:tcPr>
            <w:tcW w:w="9209" w:type="dxa"/>
          </w:tcPr>
          <w:p w14:paraId="07398A44" w14:textId="77777777" w:rsidR="00F11C48" w:rsidRPr="009B56EA" w:rsidRDefault="00F11C48" w:rsidP="003C2BCF">
            <w:pPr>
              <w:contextualSpacing/>
              <w:rPr>
                <w:rFonts w:cstheme="minorHAnsi"/>
              </w:rPr>
            </w:pPr>
          </w:p>
        </w:tc>
      </w:tr>
    </w:tbl>
    <w:p w14:paraId="1A2767D3" w14:textId="77777777" w:rsidR="00F11C48" w:rsidRPr="009B56EA" w:rsidRDefault="00F11C48" w:rsidP="00F11C48">
      <w:bookmarkStart w:id="71" w:name="_Toc117534335"/>
      <w:bookmarkEnd w:id="70"/>
    </w:p>
    <w:p w14:paraId="1B6CB751" w14:textId="5FD56F9B" w:rsidR="004D2833" w:rsidRPr="009B56EA" w:rsidRDefault="183003EF" w:rsidP="00F525A6">
      <w:pPr>
        <w:pStyle w:val="Kop2"/>
        <w:numPr>
          <w:ilvl w:val="0"/>
          <w:numId w:val="34"/>
        </w:numPr>
      </w:pPr>
      <w:bookmarkStart w:id="72" w:name="_Toc151129039"/>
      <w:r w:rsidRPr="009B56EA">
        <w:t xml:space="preserve">Évaluation intermédiaire du </w:t>
      </w:r>
      <w:r w:rsidRPr="009B56EA">
        <w:rPr>
          <w:i/>
        </w:rPr>
        <w:t>Coping Plan</w:t>
      </w:r>
      <w:bookmarkEnd w:id="71"/>
      <w:bookmarkEnd w:id="72"/>
    </w:p>
    <w:p w14:paraId="12D228B3" w14:textId="1E65C791" w:rsidR="004D2833" w:rsidRPr="009B56EA" w:rsidRDefault="00790499" w:rsidP="00AF35DD">
      <w:pPr>
        <w:jc w:val="both"/>
      </w:pPr>
      <w:r w:rsidRPr="009B56EA">
        <w:t>Quels obstacles avez-vous rencontrés et avez-vous appliqu</w:t>
      </w:r>
      <w:r w:rsidR="004A2103" w:rsidRPr="009B56EA">
        <w:t>é</w:t>
      </w:r>
      <w:r w:rsidRPr="009B56EA">
        <w:t xml:space="preserve"> le plan d’adaptation ? Avez-vous rencontré des obstacles que vous n’aviez pas anticipés et pour lesquels vous avez besoin d’un nouveau plan ? </w:t>
      </w:r>
    </w:p>
    <w:tbl>
      <w:tblPr>
        <w:tblStyle w:val="Tabelraster"/>
        <w:tblW w:w="0" w:type="auto"/>
        <w:tblLook w:val="04A0" w:firstRow="1" w:lastRow="0" w:firstColumn="1" w:lastColumn="0" w:noHBand="0" w:noVBand="1"/>
      </w:tblPr>
      <w:tblGrid>
        <w:gridCol w:w="9060"/>
      </w:tblGrid>
      <w:tr w:rsidR="000A1E57" w:rsidRPr="009B56EA" w14:paraId="630E9446" w14:textId="77777777" w:rsidTr="000A1E57">
        <w:tc>
          <w:tcPr>
            <w:tcW w:w="9060" w:type="dxa"/>
          </w:tcPr>
          <w:p w14:paraId="793793C6" w14:textId="1021234C" w:rsidR="000A1E57" w:rsidRPr="009B56EA" w:rsidRDefault="000A1E57" w:rsidP="000A1E57">
            <w:pPr>
              <w:rPr>
                <w:rStyle w:val="Geen"/>
                <w:rFonts w:ascii="Calibri" w:eastAsia="Calibri" w:hAnsi="Calibri" w:cs="Calibri"/>
                <w:i/>
                <w:iCs/>
                <w:color w:val="000000"/>
                <w:sz w:val="20"/>
                <w:szCs w:val="20"/>
                <w:u w:color="000000"/>
                <w:bdr w:val="nil"/>
                <w14:textOutline w14:w="0" w14:cap="flat" w14:cmpd="sng" w14:algn="ctr">
                  <w14:noFill/>
                  <w14:prstDash w14:val="solid"/>
                  <w14:bevel/>
                </w14:textOutline>
              </w:rPr>
            </w:pPr>
            <w:r w:rsidRPr="009B56EA">
              <w:rPr>
                <w:rStyle w:val="Geen"/>
                <w:rFonts w:ascii="Calibri" w:hAnsi="Calibri"/>
                <w:i/>
                <w:color w:val="000000"/>
                <w:sz w:val="20"/>
                <w:u w:color="000000"/>
                <w:bdr w:val="nil"/>
                <w14:textOutline w14:w="0" w14:cap="flat" w14:cmpd="sng" w14:algn="ctr">
                  <w14:noFill/>
                  <w14:prstDash w14:val="solid"/>
                  <w14:bevel/>
                </w14:textOutline>
              </w:rPr>
              <w:t xml:space="preserve">Par exemple : « Je veux prescrire moins d’antibiotiques pour les bronchites. » Un obstacle potentiel est une résistance que vous ressentez chez le patient. Solution : « Je sonde spécifiquement les idées, inquiétudes et attentes (ICE) du patient et j’en tiens compte pendant la consultation. Les patients veulent souvent être rassurés (par un professionnel) et, si ce souhait est satisfait par un examen physique ciblé et une information </w:t>
            </w:r>
            <w:r w:rsidR="004A2103" w:rsidRPr="009B56EA">
              <w:rPr>
                <w:rStyle w:val="Geen"/>
                <w:rFonts w:ascii="Calibri" w:hAnsi="Calibri"/>
                <w:i/>
                <w:color w:val="000000"/>
                <w:sz w:val="20"/>
                <w:u w:color="000000"/>
                <w:bdr w:val="nil"/>
                <w14:textOutline w14:w="0" w14:cap="flat" w14:cmpd="sng" w14:algn="ctr">
                  <w14:noFill/>
                  <w14:prstDash w14:val="solid"/>
                  <w14:bevel/>
                </w14:textOutline>
              </w:rPr>
              <w:t>claire</w:t>
            </w:r>
            <w:r w:rsidRPr="009B56EA">
              <w:rPr>
                <w:rStyle w:val="Geen"/>
                <w:rFonts w:ascii="Calibri" w:hAnsi="Calibri"/>
                <w:i/>
                <w:color w:val="000000"/>
                <w:sz w:val="20"/>
                <w:u w:color="000000"/>
                <w:bdr w:val="nil"/>
                <w14:textOutline w14:w="0" w14:cap="flat" w14:cmpd="sng" w14:algn="ctr">
                  <w14:noFill/>
                  <w14:prstDash w14:val="solid"/>
                  <w14:bevel/>
                </w14:textOutline>
              </w:rPr>
              <w:t>, les patients sont rassurés et satisfaits. » Ce constat est étayé par les preuves issues de l’étude GRACE.</w:t>
            </w:r>
          </w:p>
          <w:p w14:paraId="3BD12F41" w14:textId="3A8DFF72" w:rsidR="000A1E57" w:rsidRPr="009B56EA" w:rsidRDefault="000A1E57" w:rsidP="004A2103">
            <w:pPr>
              <w:jc w:val="both"/>
            </w:pPr>
            <w:r w:rsidRPr="009B56EA">
              <w:rPr>
                <w:rStyle w:val="Geen"/>
                <w:rFonts w:ascii="Calibri" w:hAnsi="Calibri"/>
                <w:i/>
                <w:color w:val="000000"/>
                <w:sz w:val="20"/>
                <w:u w:color="000000"/>
                <w:bdr w:val="nil"/>
                <w14:textOutline w14:w="0" w14:cap="flat" w14:cmpd="sng" w14:algn="ctr">
                  <w14:noFill/>
                  <w14:prstDash w14:val="solid"/>
                  <w14:bevel/>
                </w14:textOutline>
              </w:rPr>
              <w:t>Il s’avère à présent qu’un certain nombre de patients insistent très fort</w:t>
            </w:r>
            <w:r w:rsidR="004A2103" w:rsidRPr="009B56EA">
              <w:rPr>
                <w:rStyle w:val="Geen"/>
                <w:rFonts w:ascii="Calibri" w:hAnsi="Calibri"/>
                <w:i/>
                <w:color w:val="000000"/>
                <w:sz w:val="20"/>
                <w:u w:color="000000"/>
                <w:bdr w:val="nil"/>
                <w14:textOutline w14:w="0" w14:cap="flat" w14:cmpd="sng" w14:algn="ctr">
                  <w14:noFill/>
                  <w14:prstDash w14:val="solid"/>
                  <w14:bevel/>
                </w14:textOutline>
              </w:rPr>
              <w:t>ement</w:t>
            </w:r>
            <w:r w:rsidRPr="009B56EA">
              <w:rPr>
                <w:rStyle w:val="Geen"/>
                <w:rFonts w:ascii="Calibri" w:hAnsi="Calibri"/>
                <w:i/>
                <w:color w:val="000000"/>
                <w:sz w:val="20"/>
                <w:u w:color="000000"/>
                <w:bdr w:val="nil"/>
                <w14:textOutline w14:w="0" w14:cap="flat" w14:cmpd="sng" w14:algn="ctr">
                  <w14:noFill/>
                  <w14:prstDash w14:val="solid"/>
                  <w14:bevel/>
                </w14:textOutline>
              </w:rPr>
              <w:t xml:space="preserve"> pour recevoir des antibiotiques. Il vous est difficile d’aborder les ICE, notamment parce que bon nombre de vos patients ne maîtrisent pas suffisamment le français. Solution : Vous prévoyez un dépliant reprenant, dans d’autres langues, les </w:t>
            </w:r>
            <w:r w:rsidR="004A2103" w:rsidRPr="009B56EA">
              <w:rPr>
                <w:rStyle w:val="Geen"/>
                <w:rFonts w:ascii="Calibri" w:hAnsi="Calibri"/>
                <w:i/>
                <w:color w:val="000000"/>
                <w:sz w:val="20"/>
                <w:u w:color="000000"/>
                <w:bdr w:val="nil"/>
                <w14:textOutline w14:w="0" w14:cap="flat" w14:cmpd="sng" w14:algn="ctr">
                  <w14:noFill/>
                  <w14:prstDash w14:val="solid"/>
                  <w14:bevel/>
                </w14:textOutline>
              </w:rPr>
              <w:t xml:space="preserve">principales </w:t>
            </w:r>
            <w:r w:rsidRPr="009B56EA">
              <w:rPr>
                <w:rStyle w:val="Geen"/>
                <w:rFonts w:ascii="Calibri" w:hAnsi="Calibri"/>
                <w:i/>
                <w:color w:val="000000"/>
                <w:sz w:val="20"/>
                <w:u w:color="000000"/>
                <w:bdr w:val="nil"/>
                <w14:textOutline w14:w="0" w14:cap="flat" w14:cmpd="sng" w14:algn="ctr">
                  <w14:noFill/>
                  <w14:prstDash w14:val="solid"/>
                  <w14:bevel/>
                </w14:textOutline>
              </w:rPr>
              <w:t xml:space="preserve">informations </w:t>
            </w:r>
            <w:r w:rsidR="004A2103" w:rsidRPr="009B56EA">
              <w:rPr>
                <w:rStyle w:val="Geen"/>
                <w:rFonts w:ascii="Calibri" w:hAnsi="Calibri"/>
                <w:i/>
                <w:color w:val="000000"/>
                <w:sz w:val="20"/>
                <w:u w:color="000000"/>
                <w:bdr w:val="nil"/>
                <w14:textOutline w14:w="0" w14:cap="flat" w14:cmpd="sng" w14:algn="ctr">
                  <w14:noFill/>
                  <w14:prstDash w14:val="solid"/>
                  <w14:bevel/>
                </w14:textOutline>
              </w:rPr>
              <w:t>concernant</w:t>
            </w:r>
            <w:r w:rsidRPr="009B56EA">
              <w:rPr>
                <w:rStyle w:val="Geen"/>
                <w:rFonts w:ascii="Calibri" w:hAnsi="Calibri"/>
                <w:i/>
                <w:color w:val="000000"/>
                <w:sz w:val="20"/>
                <w:u w:color="000000"/>
                <w:bdr w:val="nil"/>
                <w14:textOutline w14:w="0" w14:cap="flat" w14:cmpd="sng" w14:algn="ctr">
                  <w14:noFill/>
                  <w14:prstDash w14:val="solid"/>
                  <w14:bevel/>
                </w14:textOutline>
              </w:rPr>
              <w:t xml:space="preserve"> le bon usage des antibiotiques. Il est important que ce dépliant </w:t>
            </w:r>
            <w:r w:rsidRPr="009B56EA">
              <w:rPr>
                <w:rStyle w:val="Geen"/>
                <w:rFonts w:ascii="Calibri" w:hAnsi="Calibri"/>
                <w:i/>
                <w:color w:val="000000"/>
                <w:sz w:val="20"/>
                <w:u w:color="000000"/>
                <w:bdr w:val="nil"/>
                <w14:textOutline w14:w="0" w14:cap="flat" w14:cmpd="sng" w14:algn="ctr">
                  <w14:noFill/>
                  <w14:prstDash w14:val="solid"/>
                  <w14:bevel/>
                </w14:textOutline>
              </w:rPr>
              <w:lastRenderedPageBreak/>
              <w:t xml:space="preserve">mentionne aussi les inquiétudes récurrentes des patients, de sorte qu’un maximum de patients </w:t>
            </w:r>
            <w:r w:rsidR="005C630A" w:rsidRPr="009B56EA">
              <w:rPr>
                <w:rStyle w:val="Geen"/>
                <w:rFonts w:ascii="Calibri" w:hAnsi="Calibri"/>
                <w:i/>
                <w:color w:val="000000"/>
                <w:sz w:val="20"/>
                <w:u w:color="000000"/>
                <w:bdr w:val="nil"/>
                <w14:textOutline w14:w="0" w14:cap="flat" w14:cmpd="sng" w14:algn="ctr">
                  <w14:noFill/>
                  <w14:prstDash w14:val="solid"/>
                  <w14:bevel/>
                </w14:textOutline>
              </w:rPr>
              <w:t>puisse</w:t>
            </w:r>
            <w:r w:rsidRPr="009B56EA">
              <w:rPr>
                <w:rStyle w:val="Geen"/>
                <w:rFonts w:ascii="Calibri" w:hAnsi="Calibri"/>
                <w:i/>
                <w:color w:val="000000"/>
                <w:sz w:val="20"/>
                <w:u w:color="000000"/>
                <w:bdr w:val="nil"/>
                <w14:textOutline w14:w="0" w14:cap="flat" w14:cmpd="sng" w14:algn="ctr">
                  <w14:noFill/>
                  <w14:prstDash w14:val="solid"/>
                  <w14:bevel/>
                </w14:textOutline>
              </w:rPr>
              <w:t xml:space="preserve"> s’y reconnaître. Permettez au patient de feuilleter calmement le dépliant pendant la consultation et invitez-le à poser toutes les questions qu’il souhaite. Le cas échéant, programmez déjà une nouvelle consultation pour un suivi plus étroit.</w:t>
            </w:r>
          </w:p>
        </w:tc>
      </w:tr>
    </w:tbl>
    <w:p w14:paraId="1C5A94F6" w14:textId="7105BFDA" w:rsidR="000A1E57" w:rsidRPr="009B56EA" w:rsidRDefault="000A1E57" w:rsidP="00B745BA">
      <w:pPr>
        <w:rPr>
          <w:rStyle w:val="Geen"/>
          <w:i/>
          <w:iCs/>
        </w:rPr>
      </w:pPr>
    </w:p>
    <w:tbl>
      <w:tblPr>
        <w:tblStyle w:val="Tabelraster"/>
        <w:tblW w:w="5000" w:type="pct"/>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4643"/>
        <w:gridCol w:w="4643"/>
      </w:tblGrid>
      <w:tr w:rsidR="00292729" w:rsidRPr="009B56EA" w14:paraId="5E2CACB8"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255B670D" w14:textId="77777777" w:rsidR="00292729" w:rsidRPr="009B56EA" w:rsidRDefault="00292729" w:rsidP="003C2BCF">
            <w:pPr>
              <w:contextualSpacing/>
              <w:jc w:val="center"/>
              <w:rPr>
                <w:rFonts w:cstheme="minorHAnsi"/>
                <w:b/>
              </w:rPr>
            </w:pPr>
            <w:r w:rsidRPr="009B56EA">
              <w:rPr>
                <w:b/>
              </w:rPr>
              <w:t>Obstacle</w:t>
            </w:r>
          </w:p>
        </w:tc>
        <w:tc>
          <w:tcPr>
            <w:tcW w:w="2500" w:type="pct"/>
            <w:tcBorders>
              <w:top w:val="double" w:sz="4" w:space="0" w:color="4472C4" w:themeColor="accent5"/>
              <w:left w:val="double" w:sz="4" w:space="0" w:color="4472C4" w:themeColor="accent5"/>
              <w:bottom w:val="double" w:sz="4" w:space="0" w:color="4472C4" w:themeColor="accent5"/>
            </w:tcBorders>
            <w:shd w:val="clear" w:color="auto" w:fill="auto"/>
          </w:tcPr>
          <w:p w14:paraId="3E8D2069" w14:textId="77777777" w:rsidR="00292729" w:rsidRPr="009B56EA" w:rsidRDefault="00292729" w:rsidP="003C2BCF">
            <w:pPr>
              <w:contextualSpacing/>
              <w:jc w:val="center"/>
              <w:rPr>
                <w:rFonts w:cstheme="minorHAnsi"/>
                <w:b/>
              </w:rPr>
            </w:pPr>
            <w:r w:rsidRPr="009B56EA">
              <w:rPr>
                <w:b/>
              </w:rPr>
              <w:t>Solution</w:t>
            </w:r>
          </w:p>
        </w:tc>
      </w:tr>
      <w:tr w:rsidR="00292729" w:rsidRPr="009B56EA" w14:paraId="2474AF3B"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72EB02C1" w14:textId="77777777" w:rsidR="00292729" w:rsidRPr="009B56EA" w:rsidRDefault="00292729" w:rsidP="003C2BCF">
            <w:pPr>
              <w:contextualSpacing/>
              <w:rPr>
                <w:rFonts w:cstheme="minorHAnsi"/>
              </w:rPr>
            </w:pPr>
          </w:p>
          <w:p w14:paraId="3CD5A63E" w14:textId="77777777" w:rsidR="00292729" w:rsidRPr="009B56EA" w:rsidRDefault="00292729" w:rsidP="003C2BCF">
            <w:pPr>
              <w:contextualSpacing/>
              <w:rPr>
                <w:rFonts w:cstheme="minorHAnsi"/>
              </w:rPr>
            </w:pPr>
          </w:p>
          <w:p w14:paraId="6B576360" w14:textId="77777777" w:rsidR="00292729" w:rsidRPr="009B56EA" w:rsidRDefault="00292729" w:rsidP="003C2BCF">
            <w:pPr>
              <w:contextualSpacing/>
              <w:rPr>
                <w:rFonts w:cstheme="minorHAnsi"/>
              </w:rPr>
            </w:pPr>
          </w:p>
          <w:p w14:paraId="2A4C46EA" w14:textId="77777777" w:rsidR="00292729" w:rsidRPr="009B56EA" w:rsidRDefault="00292729" w:rsidP="003C2BCF">
            <w:pPr>
              <w:contextualSpacing/>
              <w:rPr>
                <w:rFonts w:cstheme="minorHAnsi"/>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4B49369B" w14:textId="59A8BE00" w:rsidR="00292729" w:rsidRPr="009B56EA" w:rsidRDefault="00292729" w:rsidP="003C2BCF">
            <w:pPr>
              <w:contextualSpacing/>
              <w:rPr>
                <w:rFonts w:cstheme="minorHAnsi"/>
              </w:rPr>
            </w:pPr>
            <w:r w:rsidRPr="009B56EA">
              <w:t>Solution n°1 :</w:t>
            </w:r>
          </w:p>
          <w:p w14:paraId="52C0A99B" w14:textId="1294AF7F" w:rsidR="00292729" w:rsidRPr="009B56EA" w:rsidRDefault="00292729" w:rsidP="003C2BCF">
            <w:pPr>
              <w:contextualSpacing/>
              <w:rPr>
                <w:rFonts w:cstheme="minorHAnsi"/>
              </w:rPr>
            </w:pPr>
            <w:r w:rsidRPr="009B56EA">
              <w:t>Solution n°2 :</w:t>
            </w:r>
          </w:p>
          <w:p w14:paraId="44377C38" w14:textId="19C4FE8B" w:rsidR="00292729" w:rsidRPr="009B56EA" w:rsidRDefault="00292729" w:rsidP="003C2BCF">
            <w:pPr>
              <w:contextualSpacing/>
              <w:rPr>
                <w:rFonts w:cstheme="minorHAnsi"/>
              </w:rPr>
            </w:pPr>
            <w:r w:rsidRPr="009B56EA">
              <w:t>Solution n°3 :</w:t>
            </w:r>
          </w:p>
        </w:tc>
      </w:tr>
      <w:tr w:rsidR="00292729" w:rsidRPr="009B56EA" w14:paraId="53DBF75F"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2B7321A8" w14:textId="77777777" w:rsidR="00292729" w:rsidRPr="009B56EA" w:rsidRDefault="00292729" w:rsidP="003C2BCF">
            <w:pPr>
              <w:contextualSpacing/>
              <w:rPr>
                <w:rFonts w:cstheme="minorHAnsi"/>
              </w:rPr>
            </w:pPr>
          </w:p>
          <w:p w14:paraId="7ADEFED9" w14:textId="77777777" w:rsidR="00292729" w:rsidRPr="009B56EA" w:rsidRDefault="00292729" w:rsidP="003C2BCF">
            <w:pPr>
              <w:contextualSpacing/>
              <w:rPr>
                <w:rFonts w:cstheme="minorHAnsi"/>
              </w:rPr>
            </w:pPr>
          </w:p>
          <w:p w14:paraId="57E3BC59" w14:textId="77777777" w:rsidR="00292729" w:rsidRPr="009B56EA" w:rsidRDefault="00292729" w:rsidP="003C2BCF">
            <w:pPr>
              <w:contextualSpacing/>
              <w:rPr>
                <w:rFonts w:cstheme="minorHAnsi"/>
              </w:rPr>
            </w:pPr>
          </w:p>
          <w:p w14:paraId="3F65693E" w14:textId="77777777" w:rsidR="00292729" w:rsidRPr="009B56EA" w:rsidRDefault="00292729" w:rsidP="003C2BCF">
            <w:pPr>
              <w:contextualSpacing/>
              <w:rPr>
                <w:rFonts w:cstheme="minorHAnsi"/>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4FD8C840" w14:textId="77777777" w:rsidR="000A1E57" w:rsidRPr="009B56EA" w:rsidRDefault="000A1E57" w:rsidP="000A1E57">
            <w:pPr>
              <w:contextualSpacing/>
              <w:rPr>
                <w:rFonts w:cstheme="minorHAnsi"/>
              </w:rPr>
            </w:pPr>
            <w:r w:rsidRPr="009B56EA">
              <w:t>Solution n°1 :</w:t>
            </w:r>
          </w:p>
          <w:p w14:paraId="4A87229B" w14:textId="77777777" w:rsidR="000A1E57" w:rsidRPr="009B56EA" w:rsidRDefault="000A1E57" w:rsidP="000A1E57">
            <w:pPr>
              <w:contextualSpacing/>
              <w:rPr>
                <w:rFonts w:cstheme="minorHAnsi"/>
              </w:rPr>
            </w:pPr>
            <w:r w:rsidRPr="009B56EA">
              <w:t>Solution n°2 :</w:t>
            </w:r>
          </w:p>
          <w:p w14:paraId="65CD260B" w14:textId="3D47689A" w:rsidR="00292729" w:rsidRPr="009B56EA" w:rsidRDefault="000A1E57" w:rsidP="000A1E57">
            <w:pPr>
              <w:contextualSpacing/>
              <w:rPr>
                <w:rFonts w:cstheme="minorHAnsi"/>
              </w:rPr>
            </w:pPr>
            <w:r w:rsidRPr="009B56EA">
              <w:t>Solution n°3 :</w:t>
            </w:r>
          </w:p>
        </w:tc>
      </w:tr>
      <w:tr w:rsidR="00292729" w:rsidRPr="009B56EA" w14:paraId="27AF892B"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38ADC9A2" w14:textId="77777777" w:rsidR="00292729" w:rsidRPr="009B56EA" w:rsidRDefault="00292729" w:rsidP="003C2BCF">
            <w:pPr>
              <w:contextualSpacing/>
              <w:rPr>
                <w:rFonts w:cstheme="minorHAnsi"/>
              </w:rPr>
            </w:pPr>
          </w:p>
          <w:p w14:paraId="7E1D28AF" w14:textId="77777777" w:rsidR="00292729" w:rsidRPr="009B56EA" w:rsidRDefault="00292729" w:rsidP="003C2BCF">
            <w:pPr>
              <w:contextualSpacing/>
              <w:rPr>
                <w:rFonts w:cstheme="minorHAnsi"/>
              </w:rPr>
            </w:pPr>
          </w:p>
          <w:p w14:paraId="3FAEC3CD" w14:textId="77777777" w:rsidR="00292729" w:rsidRPr="009B56EA" w:rsidRDefault="00292729" w:rsidP="003C2BCF">
            <w:pPr>
              <w:contextualSpacing/>
              <w:rPr>
                <w:rFonts w:cstheme="minorHAnsi"/>
              </w:rPr>
            </w:pPr>
          </w:p>
          <w:p w14:paraId="730687E8" w14:textId="77777777" w:rsidR="00292729" w:rsidRPr="009B56EA" w:rsidRDefault="00292729" w:rsidP="003C2BCF">
            <w:pPr>
              <w:contextualSpacing/>
              <w:rPr>
                <w:rFonts w:cstheme="minorHAnsi"/>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641202B4" w14:textId="77777777" w:rsidR="000A1E57" w:rsidRPr="009B56EA" w:rsidRDefault="000A1E57" w:rsidP="000A1E57">
            <w:pPr>
              <w:contextualSpacing/>
              <w:rPr>
                <w:rFonts w:cstheme="minorHAnsi"/>
              </w:rPr>
            </w:pPr>
            <w:r w:rsidRPr="009B56EA">
              <w:t>Solution n°1 :</w:t>
            </w:r>
          </w:p>
          <w:p w14:paraId="21FE95A0" w14:textId="77777777" w:rsidR="000A1E57" w:rsidRPr="009B56EA" w:rsidRDefault="000A1E57" w:rsidP="000A1E57">
            <w:pPr>
              <w:contextualSpacing/>
              <w:rPr>
                <w:rFonts w:cstheme="minorHAnsi"/>
              </w:rPr>
            </w:pPr>
            <w:r w:rsidRPr="009B56EA">
              <w:t>Solution n°2 :</w:t>
            </w:r>
          </w:p>
          <w:p w14:paraId="14C31B52" w14:textId="3EBED39F" w:rsidR="00292729" w:rsidRPr="009B56EA" w:rsidRDefault="000A1E57" w:rsidP="000A1E57">
            <w:pPr>
              <w:contextualSpacing/>
              <w:rPr>
                <w:rFonts w:cstheme="minorHAnsi"/>
              </w:rPr>
            </w:pPr>
            <w:r w:rsidRPr="009B56EA">
              <w:t>Solution n°3 :</w:t>
            </w:r>
          </w:p>
        </w:tc>
      </w:tr>
      <w:tr w:rsidR="00292729" w:rsidRPr="009B56EA" w14:paraId="09C3A741"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142DF856" w14:textId="77777777" w:rsidR="00292729" w:rsidRPr="009B56EA" w:rsidRDefault="00292729" w:rsidP="003C2BCF">
            <w:pPr>
              <w:contextualSpacing/>
              <w:rPr>
                <w:rFonts w:cstheme="minorHAnsi"/>
              </w:rPr>
            </w:pPr>
          </w:p>
          <w:p w14:paraId="429CBA2F" w14:textId="77777777" w:rsidR="00292729" w:rsidRPr="009B56EA" w:rsidRDefault="00292729" w:rsidP="003C2BCF">
            <w:pPr>
              <w:contextualSpacing/>
              <w:rPr>
                <w:rFonts w:cstheme="minorHAnsi"/>
              </w:rPr>
            </w:pPr>
          </w:p>
          <w:p w14:paraId="119F66BB" w14:textId="77777777" w:rsidR="00292729" w:rsidRPr="009B56EA" w:rsidRDefault="00292729" w:rsidP="003C2BCF">
            <w:pPr>
              <w:contextualSpacing/>
              <w:rPr>
                <w:rFonts w:cstheme="minorHAnsi"/>
              </w:rPr>
            </w:pPr>
          </w:p>
          <w:p w14:paraId="26005438" w14:textId="77777777" w:rsidR="00292729" w:rsidRPr="009B56EA" w:rsidRDefault="00292729" w:rsidP="003C2BCF">
            <w:pPr>
              <w:contextualSpacing/>
              <w:rPr>
                <w:rFonts w:cstheme="minorHAnsi"/>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05013BB7" w14:textId="77777777" w:rsidR="000A1E57" w:rsidRPr="009B56EA" w:rsidRDefault="000A1E57" w:rsidP="000A1E57">
            <w:pPr>
              <w:contextualSpacing/>
              <w:rPr>
                <w:rFonts w:cstheme="minorHAnsi"/>
              </w:rPr>
            </w:pPr>
            <w:r w:rsidRPr="009B56EA">
              <w:t>Solution n°1 :</w:t>
            </w:r>
          </w:p>
          <w:p w14:paraId="1B5C9FBE" w14:textId="77777777" w:rsidR="000A1E57" w:rsidRPr="009B56EA" w:rsidRDefault="000A1E57" w:rsidP="000A1E57">
            <w:pPr>
              <w:contextualSpacing/>
              <w:rPr>
                <w:rFonts w:cstheme="minorHAnsi"/>
              </w:rPr>
            </w:pPr>
            <w:r w:rsidRPr="009B56EA">
              <w:t>Solution n°2 :</w:t>
            </w:r>
          </w:p>
          <w:p w14:paraId="70146FEB" w14:textId="4B6901B5" w:rsidR="00292729" w:rsidRPr="009B56EA" w:rsidRDefault="000A1E57" w:rsidP="000A1E57">
            <w:pPr>
              <w:contextualSpacing/>
              <w:rPr>
                <w:rFonts w:cstheme="minorHAnsi"/>
              </w:rPr>
            </w:pPr>
            <w:r w:rsidRPr="009B56EA">
              <w:t>Solution n°3 :</w:t>
            </w:r>
          </w:p>
        </w:tc>
      </w:tr>
      <w:tr w:rsidR="00292729" w:rsidRPr="009B56EA" w14:paraId="60056918" w14:textId="77777777" w:rsidTr="00073FA0">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31F42934" w14:textId="77777777" w:rsidR="00292729" w:rsidRPr="009B56EA" w:rsidRDefault="00292729" w:rsidP="003C2BCF">
            <w:pPr>
              <w:contextualSpacing/>
              <w:rPr>
                <w:rFonts w:cstheme="minorHAnsi"/>
              </w:rPr>
            </w:pPr>
          </w:p>
          <w:p w14:paraId="7EDD7964" w14:textId="77777777" w:rsidR="00292729" w:rsidRPr="009B56EA" w:rsidRDefault="00292729" w:rsidP="003C2BCF">
            <w:pPr>
              <w:contextualSpacing/>
              <w:rPr>
                <w:rFonts w:cstheme="minorHAnsi"/>
              </w:rPr>
            </w:pPr>
          </w:p>
          <w:p w14:paraId="1186F8CD" w14:textId="77777777" w:rsidR="00292729" w:rsidRPr="009B56EA" w:rsidRDefault="00292729" w:rsidP="003C2BCF">
            <w:pPr>
              <w:contextualSpacing/>
              <w:rPr>
                <w:rFonts w:cstheme="minorHAnsi"/>
              </w:rPr>
            </w:pPr>
          </w:p>
          <w:p w14:paraId="5E3FB80C" w14:textId="77777777" w:rsidR="00292729" w:rsidRPr="009B56EA" w:rsidRDefault="00292729" w:rsidP="003C2BCF">
            <w:pPr>
              <w:contextualSpacing/>
              <w:rPr>
                <w:rFonts w:cstheme="minorHAnsi"/>
              </w:rPr>
            </w:pPr>
          </w:p>
        </w:tc>
        <w:tc>
          <w:tcPr>
            <w:tcW w:w="250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auto"/>
          </w:tcPr>
          <w:p w14:paraId="4FC74292" w14:textId="77777777" w:rsidR="000A1E57" w:rsidRPr="009B56EA" w:rsidRDefault="000A1E57" w:rsidP="000A1E57">
            <w:pPr>
              <w:contextualSpacing/>
              <w:rPr>
                <w:rFonts w:cstheme="minorHAnsi"/>
              </w:rPr>
            </w:pPr>
            <w:r w:rsidRPr="009B56EA">
              <w:t>Solution n°1 :</w:t>
            </w:r>
          </w:p>
          <w:p w14:paraId="2A51B4BB" w14:textId="77777777" w:rsidR="000A1E57" w:rsidRPr="009B56EA" w:rsidRDefault="000A1E57" w:rsidP="000A1E57">
            <w:pPr>
              <w:contextualSpacing/>
              <w:rPr>
                <w:rFonts w:cstheme="minorHAnsi"/>
              </w:rPr>
            </w:pPr>
            <w:r w:rsidRPr="009B56EA">
              <w:t>Solution n°2 :</w:t>
            </w:r>
          </w:p>
          <w:p w14:paraId="554B4222" w14:textId="1B8F2DAC" w:rsidR="00292729" w:rsidRPr="009B56EA" w:rsidRDefault="000A1E57" w:rsidP="000A1E57">
            <w:pPr>
              <w:contextualSpacing/>
              <w:rPr>
                <w:rFonts w:cstheme="minorHAnsi"/>
              </w:rPr>
            </w:pPr>
            <w:r w:rsidRPr="009B56EA">
              <w:t>Solution n°3 :</w:t>
            </w:r>
          </w:p>
        </w:tc>
      </w:tr>
    </w:tbl>
    <w:p w14:paraId="1FE66CC0" w14:textId="21C85928" w:rsidR="00422BB7" w:rsidRPr="009B56EA" w:rsidRDefault="00422BB7" w:rsidP="004D2833"/>
    <w:p w14:paraId="1B41D593" w14:textId="622B434B" w:rsidR="00F15BBC" w:rsidRPr="009B56EA" w:rsidRDefault="004D2833" w:rsidP="00F525A6">
      <w:pPr>
        <w:pStyle w:val="Kop2"/>
        <w:numPr>
          <w:ilvl w:val="0"/>
          <w:numId w:val="34"/>
        </w:numPr>
      </w:pPr>
      <w:bookmarkStart w:id="73" w:name="_Toc117534336"/>
      <w:bookmarkStart w:id="74" w:name="_Toc151129040"/>
      <w:r w:rsidRPr="009B56EA">
        <w:t>Évaluation intermédiaire : l’autocontrôle</w:t>
      </w:r>
      <w:bookmarkEnd w:id="73"/>
      <w:bookmarkEnd w:id="74"/>
    </w:p>
    <w:p w14:paraId="35D11661" w14:textId="198E1ABD" w:rsidR="00790499" w:rsidRPr="009B56EA" w:rsidRDefault="00790499" w:rsidP="00790499">
      <w:r w:rsidRPr="009B56EA">
        <w:t xml:space="preserve">Avez-vous réussi à maintenir vos progrès ? Comment vous y êtes-vous pris.e ? Quelles sont vos expériences ? </w:t>
      </w:r>
    </w:p>
    <w:tbl>
      <w:tblPr>
        <w:tblStyle w:val="Tabelraster"/>
        <w:tblW w:w="0" w:type="auto"/>
        <w:tblLook w:val="04A0" w:firstRow="1" w:lastRow="0" w:firstColumn="1" w:lastColumn="0" w:noHBand="0" w:noVBand="1"/>
      </w:tblPr>
      <w:tblGrid>
        <w:gridCol w:w="9060"/>
      </w:tblGrid>
      <w:tr w:rsidR="00526EF4" w:rsidRPr="009B56EA" w14:paraId="6B31F10D" w14:textId="77777777" w:rsidTr="00DD338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3A1FA60C" w14:textId="77777777" w:rsidR="00526EF4" w:rsidRPr="009B56EA" w:rsidRDefault="00526EF4" w:rsidP="00DD338D">
            <w:pPr>
              <w:rPr>
                <w:i/>
                <w:iCs/>
              </w:rPr>
            </w:pPr>
            <w:r w:rsidRPr="009B56EA">
              <w:rPr>
                <w:i/>
              </w:rPr>
              <w:t>Notez-le ici pour l’intervision 2.</w:t>
            </w:r>
          </w:p>
        </w:tc>
      </w:tr>
      <w:tr w:rsidR="00526EF4" w:rsidRPr="009B56EA" w14:paraId="451CCBE9" w14:textId="77777777" w:rsidTr="00DD338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75F95FA1" w14:textId="77777777" w:rsidR="00526EF4" w:rsidRPr="009B56EA" w:rsidRDefault="00526EF4" w:rsidP="00DD338D"/>
          <w:p w14:paraId="7AD69081" w14:textId="77777777" w:rsidR="00526EF4" w:rsidRPr="009B56EA" w:rsidRDefault="00526EF4" w:rsidP="00DD338D"/>
          <w:p w14:paraId="1472B028" w14:textId="77777777" w:rsidR="00526EF4" w:rsidRPr="009B56EA" w:rsidRDefault="00526EF4" w:rsidP="00DD338D"/>
          <w:p w14:paraId="0EDCBBC9" w14:textId="77777777" w:rsidR="00526EF4" w:rsidRPr="009B56EA" w:rsidRDefault="00526EF4" w:rsidP="00DD338D"/>
        </w:tc>
      </w:tr>
      <w:tr w:rsidR="00526EF4" w:rsidRPr="009B56EA" w14:paraId="0D3FBB65" w14:textId="77777777" w:rsidTr="00DD338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7CC784D4" w14:textId="77777777" w:rsidR="00526EF4" w:rsidRPr="009B56EA" w:rsidRDefault="00526EF4" w:rsidP="00DD338D">
            <w:pPr>
              <w:rPr>
                <w:i/>
                <w:iCs/>
              </w:rPr>
            </w:pPr>
            <w:r w:rsidRPr="009B56EA">
              <w:rPr>
                <w:i/>
              </w:rPr>
              <w:t>Notez-le ici pour l’intervision 3.</w:t>
            </w:r>
          </w:p>
        </w:tc>
      </w:tr>
      <w:tr w:rsidR="00526EF4" w:rsidRPr="009B56EA" w14:paraId="3D052223" w14:textId="77777777" w:rsidTr="00DD338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6104C743" w14:textId="77777777" w:rsidR="00526EF4" w:rsidRPr="009B56EA" w:rsidRDefault="00526EF4" w:rsidP="00DD338D"/>
          <w:p w14:paraId="0F5D50AD" w14:textId="77777777" w:rsidR="00526EF4" w:rsidRPr="009B56EA" w:rsidRDefault="00526EF4" w:rsidP="00DD338D"/>
          <w:p w14:paraId="09ECAF94" w14:textId="77777777" w:rsidR="00526EF4" w:rsidRPr="009B56EA" w:rsidRDefault="00526EF4" w:rsidP="00DD338D"/>
          <w:p w14:paraId="5818731E" w14:textId="77777777" w:rsidR="00526EF4" w:rsidRPr="009B56EA" w:rsidRDefault="00526EF4" w:rsidP="00DD338D"/>
        </w:tc>
      </w:tr>
      <w:tr w:rsidR="00526EF4" w:rsidRPr="009B56EA" w14:paraId="2F193DC5" w14:textId="77777777" w:rsidTr="00DD338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08FB6332" w14:textId="77777777" w:rsidR="00526EF4" w:rsidRPr="009B56EA" w:rsidRDefault="00526EF4" w:rsidP="00DD338D">
            <w:pPr>
              <w:rPr>
                <w:i/>
                <w:iCs/>
              </w:rPr>
            </w:pPr>
            <w:r w:rsidRPr="009B56EA">
              <w:rPr>
                <w:i/>
              </w:rPr>
              <w:t>Notez-le ici pour l’intervision 4.</w:t>
            </w:r>
          </w:p>
        </w:tc>
      </w:tr>
      <w:tr w:rsidR="00526EF4" w:rsidRPr="009B56EA" w14:paraId="63E32256" w14:textId="77777777" w:rsidTr="00DD338D">
        <w:tc>
          <w:tcPr>
            <w:tcW w:w="906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766388C7" w14:textId="77777777" w:rsidR="00526EF4" w:rsidRPr="009B56EA" w:rsidRDefault="00526EF4" w:rsidP="00DD338D"/>
          <w:p w14:paraId="63832ECE" w14:textId="77777777" w:rsidR="00526EF4" w:rsidRPr="009B56EA" w:rsidRDefault="00526EF4" w:rsidP="00DD338D"/>
          <w:p w14:paraId="3AA7800F" w14:textId="77777777" w:rsidR="00526EF4" w:rsidRPr="009B56EA" w:rsidRDefault="00526EF4" w:rsidP="00DD338D"/>
          <w:p w14:paraId="46E89684" w14:textId="77777777" w:rsidR="00526EF4" w:rsidRPr="009B56EA" w:rsidRDefault="00526EF4" w:rsidP="00DD338D"/>
        </w:tc>
      </w:tr>
    </w:tbl>
    <w:p w14:paraId="54D63E44" w14:textId="77777777" w:rsidR="00526EF4" w:rsidRPr="009B56EA" w:rsidRDefault="00526EF4" w:rsidP="00790499"/>
    <w:p w14:paraId="3CB298B6" w14:textId="77777777" w:rsidR="00FA0F34" w:rsidRPr="009B56EA" w:rsidRDefault="00FA0F34" w:rsidP="00790499"/>
    <w:p w14:paraId="3BADA477" w14:textId="1E814F74" w:rsidR="004D2833" w:rsidRPr="009B56EA" w:rsidRDefault="00292729" w:rsidP="00F525A6">
      <w:pPr>
        <w:pStyle w:val="Kop2"/>
        <w:numPr>
          <w:ilvl w:val="0"/>
          <w:numId w:val="34"/>
        </w:numPr>
      </w:pPr>
      <w:bookmarkStart w:id="75" w:name="_Toc151129041"/>
      <w:r w:rsidRPr="009B56EA">
        <w:t>Que vous disent ou vous apprennent vos collègues au sujet d’autres techniques qu’ils appliquent ?</w:t>
      </w:r>
      <w:bookmarkEnd w:id="75"/>
    </w:p>
    <w:p w14:paraId="5F0468AF" w14:textId="77777777" w:rsidR="00292729" w:rsidRPr="009B56EA" w:rsidRDefault="00292729" w:rsidP="00292729">
      <w:pPr>
        <w:spacing w:line="240" w:lineRule="auto"/>
        <w:contextualSpacing/>
        <w:rPr>
          <w:rFonts w:cstheme="minorHAnsi"/>
        </w:rPr>
      </w:pPr>
    </w:p>
    <w:p w14:paraId="434FE3E0" w14:textId="17B3B4DE" w:rsidR="007E403E" w:rsidRPr="009B56EA" w:rsidRDefault="00292729" w:rsidP="00292729">
      <w:pPr>
        <w:spacing w:line="240" w:lineRule="auto"/>
        <w:contextualSpacing/>
        <w:rPr>
          <w:rFonts w:cstheme="minorHAnsi"/>
        </w:rPr>
      </w:pPr>
      <w:r w:rsidRPr="009B56EA">
        <w:t xml:space="preserve">Y a-t-il de nouvelles ou d’autres techniques que vous ne connaissiez ou </w:t>
      </w:r>
      <w:r w:rsidR="009B56EA" w:rsidRPr="009B56EA">
        <w:t>n</w:t>
      </w:r>
      <w:r w:rsidRPr="009B56EA">
        <w:t>’appliquiez pas et qui semblent utiles ? Comment pourriez-vous les appliquer ? N’hésitez pas à vous inspirer du contenu de la boîte à outils.</w:t>
      </w:r>
    </w:p>
    <w:p w14:paraId="63C155FD" w14:textId="77777777" w:rsidR="00292729" w:rsidRPr="009B56EA" w:rsidRDefault="00292729" w:rsidP="00292729">
      <w:pPr>
        <w:spacing w:line="240" w:lineRule="auto"/>
        <w:contextualSpacing/>
        <w:rPr>
          <w:rFonts w:cstheme="minorHAnsi"/>
        </w:rPr>
      </w:pPr>
    </w:p>
    <w:tbl>
      <w:tblPr>
        <w:tblStyle w:val="Tabelraster"/>
        <w:tblW w:w="0" w:type="auto"/>
        <w:tblInd w:w="-137" w:type="dxa"/>
        <w:tblLook w:val="04A0" w:firstRow="1" w:lastRow="0" w:firstColumn="1" w:lastColumn="0" w:noHBand="0" w:noVBand="1"/>
      </w:tblPr>
      <w:tblGrid>
        <w:gridCol w:w="9187"/>
      </w:tblGrid>
      <w:tr w:rsidR="00526EF4" w:rsidRPr="009B56EA" w14:paraId="56C88AF9" w14:textId="77777777" w:rsidTr="00073FA0">
        <w:tc>
          <w:tcPr>
            <w:tcW w:w="918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62E71975" w14:textId="77777777" w:rsidR="00526EF4" w:rsidRPr="009B56EA" w:rsidRDefault="00526EF4" w:rsidP="00DD338D">
            <w:pPr>
              <w:rPr>
                <w:i/>
                <w:iCs/>
              </w:rPr>
            </w:pPr>
            <w:r w:rsidRPr="009B56EA">
              <w:rPr>
                <w:i/>
              </w:rPr>
              <w:t>Notez-le ici pour l’intervision 2.</w:t>
            </w:r>
          </w:p>
        </w:tc>
      </w:tr>
      <w:tr w:rsidR="00526EF4" w:rsidRPr="009B56EA" w14:paraId="7B0F8AF6" w14:textId="77777777" w:rsidTr="00073FA0">
        <w:tc>
          <w:tcPr>
            <w:tcW w:w="918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66885AC1" w14:textId="77777777" w:rsidR="00526EF4" w:rsidRPr="009B56EA" w:rsidRDefault="00526EF4" w:rsidP="00DD338D"/>
          <w:p w14:paraId="180E9853" w14:textId="77777777" w:rsidR="00526EF4" w:rsidRPr="009B56EA" w:rsidRDefault="00526EF4" w:rsidP="00DD338D"/>
          <w:p w14:paraId="02F66573" w14:textId="77777777" w:rsidR="00526EF4" w:rsidRPr="009B56EA" w:rsidRDefault="00526EF4" w:rsidP="00DD338D"/>
          <w:p w14:paraId="419E9038" w14:textId="77777777" w:rsidR="00526EF4" w:rsidRPr="009B56EA" w:rsidRDefault="00526EF4" w:rsidP="00DD338D"/>
        </w:tc>
      </w:tr>
      <w:tr w:rsidR="00526EF4" w:rsidRPr="009B56EA" w14:paraId="6EB391EC" w14:textId="77777777" w:rsidTr="00073FA0">
        <w:tc>
          <w:tcPr>
            <w:tcW w:w="918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1E52EF50" w14:textId="77777777" w:rsidR="00526EF4" w:rsidRPr="009B56EA" w:rsidRDefault="00526EF4" w:rsidP="00DD338D">
            <w:pPr>
              <w:rPr>
                <w:i/>
                <w:iCs/>
              </w:rPr>
            </w:pPr>
            <w:r w:rsidRPr="009B56EA">
              <w:rPr>
                <w:i/>
              </w:rPr>
              <w:t>Notez-le ici pour l’intervision 3.</w:t>
            </w:r>
          </w:p>
        </w:tc>
      </w:tr>
      <w:tr w:rsidR="00526EF4" w:rsidRPr="009B56EA" w14:paraId="61834C18" w14:textId="77777777" w:rsidTr="00073FA0">
        <w:tc>
          <w:tcPr>
            <w:tcW w:w="918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79F1FDF9" w14:textId="77777777" w:rsidR="00526EF4" w:rsidRPr="009B56EA" w:rsidRDefault="00526EF4" w:rsidP="00DD338D"/>
          <w:p w14:paraId="53A92162" w14:textId="77777777" w:rsidR="00526EF4" w:rsidRPr="009B56EA" w:rsidRDefault="00526EF4" w:rsidP="00DD338D"/>
          <w:p w14:paraId="1A72840C" w14:textId="77777777" w:rsidR="00526EF4" w:rsidRPr="009B56EA" w:rsidRDefault="00526EF4" w:rsidP="00DD338D"/>
          <w:p w14:paraId="364072DD" w14:textId="77777777" w:rsidR="00526EF4" w:rsidRPr="009B56EA" w:rsidRDefault="00526EF4" w:rsidP="00DD338D"/>
        </w:tc>
      </w:tr>
      <w:tr w:rsidR="00526EF4" w:rsidRPr="009B56EA" w14:paraId="16709C26" w14:textId="77777777" w:rsidTr="00073FA0">
        <w:tc>
          <w:tcPr>
            <w:tcW w:w="918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050B1D53" w14:textId="77777777" w:rsidR="00526EF4" w:rsidRPr="009B56EA" w:rsidRDefault="00526EF4" w:rsidP="00DD338D">
            <w:pPr>
              <w:rPr>
                <w:i/>
                <w:iCs/>
              </w:rPr>
            </w:pPr>
            <w:r w:rsidRPr="009B56EA">
              <w:rPr>
                <w:i/>
              </w:rPr>
              <w:t>Notez-le ici pour l’intervision 4.</w:t>
            </w:r>
          </w:p>
        </w:tc>
      </w:tr>
      <w:tr w:rsidR="00526EF4" w:rsidRPr="009B56EA" w14:paraId="4F44EC87" w14:textId="77777777" w:rsidTr="00073FA0">
        <w:tc>
          <w:tcPr>
            <w:tcW w:w="918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tcPr>
          <w:p w14:paraId="79230A9C" w14:textId="77777777" w:rsidR="00526EF4" w:rsidRPr="009B56EA" w:rsidRDefault="00526EF4" w:rsidP="00DD338D"/>
          <w:p w14:paraId="505AF456" w14:textId="77777777" w:rsidR="00526EF4" w:rsidRPr="009B56EA" w:rsidRDefault="00526EF4" w:rsidP="00DD338D"/>
          <w:p w14:paraId="4C5C7636" w14:textId="77777777" w:rsidR="00526EF4" w:rsidRPr="009B56EA" w:rsidRDefault="00526EF4" w:rsidP="00DD338D"/>
          <w:p w14:paraId="122FCFD5" w14:textId="77777777" w:rsidR="00526EF4" w:rsidRPr="009B56EA" w:rsidRDefault="00526EF4" w:rsidP="00DD338D"/>
        </w:tc>
      </w:tr>
    </w:tbl>
    <w:p w14:paraId="187AF6BC" w14:textId="3563C2C0" w:rsidR="003C42FD" w:rsidRPr="009B56EA" w:rsidRDefault="003C42FD" w:rsidP="007B76AB">
      <w:pPr>
        <w:rPr>
          <w:rFonts w:asciiTheme="majorHAnsi" w:eastAsiaTheme="majorEastAsia" w:hAnsiTheme="majorHAnsi" w:cstheme="majorBidi"/>
          <w:color w:val="2E74B5" w:themeColor="accent1" w:themeShade="BF"/>
          <w:sz w:val="26"/>
          <w:szCs w:val="26"/>
        </w:rPr>
      </w:pPr>
    </w:p>
    <w:sectPr w:rsidR="003C42FD" w:rsidRPr="009B56EA" w:rsidSect="00507C07">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44131" w14:textId="77777777" w:rsidR="00B41E86" w:rsidRDefault="00B41E86" w:rsidP="003F78DB">
      <w:pPr>
        <w:spacing w:after="0" w:line="240" w:lineRule="auto"/>
      </w:pPr>
      <w:r>
        <w:separator/>
      </w:r>
    </w:p>
  </w:endnote>
  <w:endnote w:type="continuationSeparator" w:id="0">
    <w:p w14:paraId="1E7C044E" w14:textId="77777777" w:rsidR="00B41E86" w:rsidRDefault="00B41E86" w:rsidP="003F78DB">
      <w:pPr>
        <w:spacing w:after="0" w:line="240" w:lineRule="auto"/>
      </w:pPr>
      <w:r>
        <w:continuationSeparator/>
      </w:r>
    </w:p>
  </w:endnote>
  <w:endnote w:type="continuationNotice" w:id="1">
    <w:p w14:paraId="0EF8769D" w14:textId="77777777" w:rsidR="00B41E86" w:rsidRDefault="00B41E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32367"/>
      <w:docPartObj>
        <w:docPartGallery w:val="Page Numbers (Bottom of Page)"/>
        <w:docPartUnique/>
      </w:docPartObj>
    </w:sdtPr>
    <w:sdtEndPr/>
    <w:sdtContent>
      <w:p w14:paraId="081B49F6" w14:textId="10EFAD48" w:rsidR="003C2BCF" w:rsidRDefault="003C2BCF">
        <w:pPr>
          <w:pStyle w:val="Voettekst"/>
          <w:jc w:val="right"/>
        </w:pPr>
        <w:r>
          <w:fldChar w:fldCharType="begin"/>
        </w:r>
        <w:r>
          <w:instrText>PAGE   \* MERGEFORMAT</w:instrText>
        </w:r>
        <w:r>
          <w:fldChar w:fldCharType="separate"/>
        </w:r>
        <w:r w:rsidR="009B56EA">
          <w:rPr>
            <w:noProof/>
          </w:rPr>
          <w:t>13</w:t>
        </w:r>
        <w:r>
          <w:fldChar w:fldCharType="end"/>
        </w:r>
      </w:p>
    </w:sdtContent>
  </w:sdt>
  <w:p w14:paraId="19F10C54" w14:textId="637D348F" w:rsidR="003C2BCF" w:rsidRDefault="00030DDF" w:rsidP="00030DDF">
    <w:pPr>
      <w:pStyle w:val="Voettekst"/>
    </w:pPr>
    <w:r>
      <w:rPr>
        <w:noProof/>
        <w:lang w:eastAsia="fr-BE"/>
      </w:rPr>
      <w:drawing>
        <wp:inline distT="0" distB="0" distL="0" distR="0" wp14:anchorId="55563A2C" wp14:editId="68029D39">
          <wp:extent cx="5392766" cy="445273"/>
          <wp:effectExtent l="0" t="0" r="0" b="0"/>
          <wp:docPr id="963002877" name="Afbeelding 1" descr="Afbeelding met tekst, software, computer,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02877" name="Afbeelding 1" descr="Afbeelding met tekst, software, computer, Computerpictogram&#10;&#10;Automatisch gegenereerde beschrijving"/>
                  <pic:cNvPicPr/>
                </pic:nvPicPr>
                <pic:blipFill rotWithShape="1">
                  <a:blip r:embed="rId1"/>
                  <a:srcRect l="36651" t="47767" r="21296" b="42974"/>
                  <a:stretch/>
                </pic:blipFill>
                <pic:spPr bwMode="auto">
                  <a:xfrm>
                    <a:off x="0" y="0"/>
                    <a:ext cx="5589730" cy="461536"/>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E2908" w14:textId="77777777" w:rsidR="00B41E86" w:rsidRDefault="00B41E86" w:rsidP="003F78DB">
      <w:pPr>
        <w:spacing w:after="0" w:line="240" w:lineRule="auto"/>
      </w:pPr>
      <w:r>
        <w:separator/>
      </w:r>
    </w:p>
  </w:footnote>
  <w:footnote w:type="continuationSeparator" w:id="0">
    <w:p w14:paraId="1F4B86DB" w14:textId="77777777" w:rsidR="00B41E86" w:rsidRDefault="00B41E86" w:rsidP="003F78DB">
      <w:pPr>
        <w:spacing w:after="0" w:line="240" w:lineRule="auto"/>
      </w:pPr>
      <w:r>
        <w:continuationSeparator/>
      </w:r>
    </w:p>
  </w:footnote>
  <w:footnote w:type="continuationNotice" w:id="1">
    <w:p w14:paraId="0C3EDE8C" w14:textId="77777777" w:rsidR="00B41E86" w:rsidRDefault="00B41E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255D6" w14:textId="36FB7AB8" w:rsidR="00C00AD7" w:rsidRPr="00C5019C" w:rsidRDefault="00C00AD7" w:rsidP="00C00AD7">
    <w:pPr>
      <w:pStyle w:val="Koptekst"/>
      <w:jc w:val="center"/>
      <w:rPr>
        <w:caps/>
      </w:rPr>
    </w:pPr>
    <w:r>
      <w:rPr>
        <w:caps/>
      </w:rPr>
      <w:t>Projet d’implémentation : Gestion locale des antibiotiques dans les infections respiratoires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62FF"/>
    <w:multiLevelType w:val="hybridMultilevel"/>
    <w:tmpl w:val="0D5E4BF6"/>
    <w:lvl w:ilvl="0" w:tplc="255EE13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3E72B8"/>
    <w:multiLevelType w:val="hybridMultilevel"/>
    <w:tmpl w:val="94027FE4"/>
    <w:styleLink w:val="Gemporteerdestijl1"/>
    <w:lvl w:ilvl="0" w:tplc="E4B4649E">
      <w:start w:val="1"/>
      <w:numFmt w:val="decimal"/>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9487EF8">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A1E2E22">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80ED178">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212318E">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690C02A">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55AB526">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EBCCAEC4">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0BDE900C">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9E07F5E"/>
    <w:multiLevelType w:val="hybridMultilevel"/>
    <w:tmpl w:val="3300DD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7C2DDB"/>
    <w:multiLevelType w:val="hybridMultilevel"/>
    <w:tmpl w:val="AE86CE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96A04"/>
    <w:multiLevelType w:val="hybridMultilevel"/>
    <w:tmpl w:val="CDA482AC"/>
    <w:lvl w:ilvl="0" w:tplc="08130003">
      <w:start w:val="1"/>
      <w:numFmt w:val="bullet"/>
      <w:lvlText w:val="o"/>
      <w:lvlJc w:val="left"/>
      <w:pPr>
        <w:ind w:left="720" w:hanging="360"/>
      </w:pPr>
      <w:rPr>
        <w:rFonts w:ascii="Courier New" w:hAnsi="Courier New" w:cs="Courier New" w:hint="default"/>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1" w:tplc="5C76723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2" w:tplc="413886D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3" w:tplc="60F87B7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4" w:tplc="61D45BD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5" w:tplc="96D889F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6" w:tplc="2442710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7" w:tplc="DABE639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 w:ilvl="8" w:tplc="2306FEB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abstractNum>
  <w:abstractNum w:abstractNumId="5" w15:restartNumberingAfterBreak="0">
    <w:nsid w:val="11F2224A"/>
    <w:multiLevelType w:val="hybridMultilevel"/>
    <w:tmpl w:val="F866199C"/>
    <w:lvl w:ilvl="0" w:tplc="2DE6506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F165B2"/>
    <w:multiLevelType w:val="hybridMultilevel"/>
    <w:tmpl w:val="64323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FB6445"/>
    <w:multiLevelType w:val="hybridMultilevel"/>
    <w:tmpl w:val="F5823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7E48A7"/>
    <w:multiLevelType w:val="hybridMultilevel"/>
    <w:tmpl w:val="AE86CEC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9D4B0A"/>
    <w:multiLevelType w:val="hybridMultilevel"/>
    <w:tmpl w:val="F5C63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B6617"/>
    <w:multiLevelType w:val="hybridMultilevel"/>
    <w:tmpl w:val="074411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614FAE"/>
    <w:multiLevelType w:val="hybridMultilevel"/>
    <w:tmpl w:val="E98A13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84269A"/>
    <w:multiLevelType w:val="hybridMultilevel"/>
    <w:tmpl w:val="AFC23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1A51CF"/>
    <w:multiLevelType w:val="hybridMultilevel"/>
    <w:tmpl w:val="4E6AB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D26689"/>
    <w:multiLevelType w:val="hybridMultilevel"/>
    <w:tmpl w:val="8018A2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38354B"/>
    <w:multiLevelType w:val="hybridMultilevel"/>
    <w:tmpl w:val="75247A44"/>
    <w:lvl w:ilvl="0" w:tplc="23A6F76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761181"/>
    <w:multiLevelType w:val="hybridMultilevel"/>
    <w:tmpl w:val="AE86CE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371513"/>
    <w:multiLevelType w:val="hybridMultilevel"/>
    <w:tmpl w:val="45C4E6C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4E1F34"/>
    <w:multiLevelType w:val="hybridMultilevel"/>
    <w:tmpl w:val="010CA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B52DD9"/>
    <w:multiLevelType w:val="hybridMultilevel"/>
    <w:tmpl w:val="59EAD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B82CDC"/>
    <w:multiLevelType w:val="multilevel"/>
    <w:tmpl w:val="5852D1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17D6C1B"/>
    <w:multiLevelType w:val="hybridMultilevel"/>
    <w:tmpl w:val="33106248"/>
    <w:lvl w:ilvl="0" w:tplc="E9A0324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1C3816"/>
    <w:multiLevelType w:val="hybridMultilevel"/>
    <w:tmpl w:val="76286E36"/>
    <w:lvl w:ilvl="0" w:tplc="CEFC3840">
      <w:numFmt w:val="bullet"/>
      <w:lvlText w:val="-"/>
      <w:lvlJc w:val="left"/>
      <w:pPr>
        <w:ind w:left="720" w:hanging="360"/>
      </w:pPr>
      <w:rPr>
        <w:rFonts w:ascii="Calibri" w:eastAsiaTheme="minorHAnsi" w:hAnsi="Calibri"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59125ADF"/>
    <w:multiLevelType w:val="hybridMultilevel"/>
    <w:tmpl w:val="AE86CEC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C0D1A6D"/>
    <w:multiLevelType w:val="hybridMultilevel"/>
    <w:tmpl w:val="DE783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ED0033"/>
    <w:multiLevelType w:val="hybridMultilevel"/>
    <w:tmpl w:val="096AA0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400E7E"/>
    <w:multiLevelType w:val="hybridMultilevel"/>
    <w:tmpl w:val="6172DD12"/>
    <w:lvl w:ilvl="0" w:tplc="6B6EB6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1A51A4"/>
    <w:multiLevelType w:val="hybridMultilevel"/>
    <w:tmpl w:val="B3345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085F0B"/>
    <w:multiLevelType w:val="hybridMultilevel"/>
    <w:tmpl w:val="AE86CE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FB6623"/>
    <w:multiLevelType w:val="hybridMultilevel"/>
    <w:tmpl w:val="4B8A3F60"/>
    <w:styleLink w:val="Gemporteerdestijl3"/>
    <w:lvl w:ilvl="0" w:tplc="B5FAD92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914291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F40381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A7DE64C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58CFEE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ACE8BCB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1FE84E6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B38DB7E">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5C8BD6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1940024723">
    <w:abstractNumId w:val="22"/>
  </w:num>
  <w:num w:numId="2" w16cid:durableId="1827933430">
    <w:abstractNumId w:val="11"/>
  </w:num>
  <w:num w:numId="3" w16cid:durableId="668294870">
    <w:abstractNumId w:val="14"/>
  </w:num>
  <w:num w:numId="4" w16cid:durableId="1887444656">
    <w:abstractNumId w:val="1"/>
  </w:num>
  <w:num w:numId="5" w16cid:durableId="979072674">
    <w:abstractNumId w:val="29"/>
  </w:num>
  <w:num w:numId="6" w16cid:durableId="1646276842">
    <w:abstractNumId w:val="4"/>
  </w:num>
  <w:num w:numId="7" w16cid:durableId="4213698">
    <w:abstractNumId w:val="2"/>
  </w:num>
  <w:num w:numId="8" w16cid:durableId="1165708532">
    <w:abstractNumId w:val="24"/>
  </w:num>
  <w:num w:numId="9" w16cid:durableId="584460115">
    <w:abstractNumId w:val="3"/>
  </w:num>
  <w:num w:numId="10" w16cid:durableId="656540757">
    <w:abstractNumId w:val="28"/>
  </w:num>
  <w:num w:numId="11" w16cid:durableId="1674406069">
    <w:abstractNumId w:val="12"/>
  </w:num>
  <w:num w:numId="12" w16cid:durableId="215777216">
    <w:abstractNumId w:val="6"/>
  </w:num>
  <w:num w:numId="13" w16cid:durableId="249433218">
    <w:abstractNumId w:val="16"/>
  </w:num>
  <w:num w:numId="14" w16cid:durableId="952134488">
    <w:abstractNumId w:val="9"/>
  </w:num>
  <w:num w:numId="15" w16cid:durableId="6565875">
    <w:abstractNumId w:val="7"/>
  </w:num>
  <w:num w:numId="16" w16cid:durableId="1889299411">
    <w:abstractNumId w:val="20"/>
  </w:num>
  <w:num w:numId="17" w16cid:durableId="18902203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43235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621928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64683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70482355">
    <w:abstractNumId w:val="25"/>
  </w:num>
  <w:num w:numId="22" w16cid:durableId="1204364668">
    <w:abstractNumId w:val="13"/>
  </w:num>
  <w:num w:numId="23" w16cid:durableId="992947431">
    <w:abstractNumId w:val="10"/>
  </w:num>
  <w:num w:numId="24" w16cid:durableId="1252206038">
    <w:abstractNumId w:val="5"/>
  </w:num>
  <w:num w:numId="25" w16cid:durableId="1796562856">
    <w:abstractNumId w:val="0"/>
  </w:num>
  <w:num w:numId="26" w16cid:durableId="395126503">
    <w:abstractNumId w:val="21"/>
  </w:num>
  <w:num w:numId="27" w16cid:durableId="19667141">
    <w:abstractNumId w:val="23"/>
  </w:num>
  <w:num w:numId="28" w16cid:durableId="1023482549">
    <w:abstractNumId w:val="8"/>
  </w:num>
  <w:num w:numId="29" w16cid:durableId="1832794451">
    <w:abstractNumId w:val="27"/>
  </w:num>
  <w:num w:numId="30" w16cid:durableId="75444193">
    <w:abstractNumId w:val="19"/>
  </w:num>
  <w:num w:numId="31" w16cid:durableId="241792950">
    <w:abstractNumId w:val="17"/>
  </w:num>
  <w:num w:numId="32" w16cid:durableId="1813134364">
    <w:abstractNumId w:val="26"/>
  </w:num>
  <w:num w:numId="33" w16cid:durableId="1539201801">
    <w:abstractNumId w:val="15"/>
  </w:num>
  <w:num w:numId="34" w16cid:durableId="1098794160">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A3MTQxNbc0Mjc2sLRQ0lEKTi0uzszPAykwrQUAlobD1CwAAAA="/>
  </w:docVars>
  <w:rsids>
    <w:rsidRoot w:val="0092121B"/>
    <w:rsid w:val="000015C7"/>
    <w:rsid w:val="00001FDC"/>
    <w:rsid w:val="0001425B"/>
    <w:rsid w:val="000163A3"/>
    <w:rsid w:val="0001699F"/>
    <w:rsid w:val="000237F8"/>
    <w:rsid w:val="0002571E"/>
    <w:rsid w:val="0002578F"/>
    <w:rsid w:val="000270D4"/>
    <w:rsid w:val="00030DDF"/>
    <w:rsid w:val="000329C3"/>
    <w:rsid w:val="000329EC"/>
    <w:rsid w:val="00034A13"/>
    <w:rsid w:val="00035A22"/>
    <w:rsid w:val="00044C61"/>
    <w:rsid w:val="00046C43"/>
    <w:rsid w:val="00050E4C"/>
    <w:rsid w:val="00057659"/>
    <w:rsid w:val="000615E7"/>
    <w:rsid w:val="0006446F"/>
    <w:rsid w:val="000666AB"/>
    <w:rsid w:val="000700CD"/>
    <w:rsid w:val="0007157B"/>
    <w:rsid w:val="000721D1"/>
    <w:rsid w:val="00072B36"/>
    <w:rsid w:val="00073FA0"/>
    <w:rsid w:val="000751AA"/>
    <w:rsid w:val="000832D6"/>
    <w:rsid w:val="00085474"/>
    <w:rsid w:val="00085713"/>
    <w:rsid w:val="000965E5"/>
    <w:rsid w:val="00096C57"/>
    <w:rsid w:val="000A1E57"/>
    <w:rsid w:val="000A213A"/>
    <w:rsid w:val="000A34C2"/>
    <w:rsid w:val="000A402F"/>
    <w:rsid w:val="000A4103"/>
    <w:rsid w:val="000B39A2"/>
    <w:rsid w:val="000B7070"/>
    <w:rsid w:val="000C1231"/>
    <w:rsid w:val="000C7490"/>
    <w:rsid w:val="000E59BB"/>
    <w:rsid w:val="000F341D"/>
    <w:rsid w:val="000F782F"/>
    <w:rsid w:val="00101F74"/>
    <w:rsid w:val="00104AF6"/>
    <w:rsid w:val="00104F6B"/>
    <w:rsid w:val="001067E0"/>
    <w:rsid w:val="00106B33"/>
    <w:rsid w:val="00111D2E"/>
    <w:rsid w:val="00112C1F"/>
    <w:rsid w:val="0011434F"/>
    <w:rsid w:val="0012113C"/>
    <w:rsid w:val="00123A5A"/>
    <w:rsid w:val="00126C00"/>
    <w:rsid w:val="00130ACF"/>
    <w:rsid w:val="00131168"/>
    <w:rsid w:val="0013189E"/>
    <w:rsid w:val="00131BE8"/>
    <w:rsid w:val="00132435"/>
    <w:rsid w:val="0013730C"/>
    <w:rsid w:val="00146147"/>
    <w:rsid w:val="00146F90"/>
    <w:rsid w:val="00152EA1"/>
    <w:rsid w:val="00164949"/>
    <w:rsid w:val="00165D4D"/>
    <w:rsid w:val="001707F7"/>
    <w:rsid w:val="00170BCE"/>
    <w:rsid w:val="00175079"/>
    <w:rsid w:val="001800E5"/>
    <w:rsid w:val="00182FA3"/>
    <w:rsid w:val="00184238"/>
    <w:rsid w:val="0018572D"/>
    <w:rsid w:val="0018799B"/>
    <w:rsid w:val="0019493A"/>
    <w:rsid w:val="00194D6C"/>
    <w:rsid w:val="001A2FE5"/>
    <w:rsid w:val="001A75BF"/>
    <w:rsid w:val="001B3101"/>
    <w:rsid w:val="001B3772"/>
    <w:rsid w:val="001B5ED9"/>
    <w:rsid w:val="001B7FA5"/>
    <w:rsid w:val="001C0941"/>
    <w:rsid w:val="001D0F73"/>
    <w:rsid w:val="001D2A4E"/>
    <w:rsid w:val="001D46AD"/>
    <w:rsid w:val="001D4C2E"/>
    <w:rsid w:val="001E2DB4"/>
    <w:rsid w:val="001E3973"/>
    <w:rsid w:val="001E5D01"/>
    <w:rsid w:val="001F26FD"/>
    <w:rsid w:val="001F4071"/>
    <w:rsid w:val="001F5300"/>
    <w:rsid w:val="001F7C9D"/>
    <w:rsid w:val="00201A17"/>
    <w:rsid w:val="00203A6A"/>
    <w:rsid w:val="00203C14"/>
    <w:rsid w:val="002040DB"/>
    <w:rsid w:val="00205AC0"/>
    <w:rsid w:val="00205C73"/>
    <w:rsid w:val="0020669A"/>
    <w:rsid w:val="0020710F"/>
    <w:rsid w:val="00212740"/>
    <w:rsid w:val="00213CCC"/>
    <w:rsid w:val="002145FA"/>
    <w:rsid w:val="002311D5"/>
    <w:rsid w:val="002316CF"/>
    <w:rsid w:val="002341CF"/>
    <w:rsid w:val="002376A6"/>
    <w:rsid w:val="00237904"/>
    <w:rsid w:val="00240346"/>
    <w:rsid w:val="00244807"/>
    <w:rsid w:val="00244930"/>
    <w:rsid w:val="002451BF"/>
    <w:rsid w:val="00245AC4"/>
    <w:rsid w:val="00250D9D"/>
    <w:rsid w:val="002523B7"/>
    <w:rsid w:val="00252B13"/>
    <w:rsid w:val="00253EFA"/>
    <w:rsid w:val="00254A89"/>
    <w:rsid w:val="00254D8E"/>
    <w:rsid w:val="00267681"/>
    <w:rsid w:val="00270BF0"/>
    <w:rsid w:val="002754BE"/>
    <w:rsid w:val="00277F20"/>
    <w:rsid w:val="00285412"/>
    <w:rsid w:val="00292729"/>
    <w:rsid w:val="00295E97"/>
    <w:rsid w:val="0029722E"/>
    <w:rsid w:val="00297860"/>
    <w:rsid w:val="002A3E40"/>
    <w:rsid w:val="002A62F8"/>
    <w:rsid w:val="002A6BDB"/>
    <w:rsid w:val="002B0385"/>
    <w:rsid w:val="002C0DD9"/>
    <w:rsid w:val="002C2717"/>
    <w:rsid w:val="002C2C5A"/>
    <w:rsid w:val="002C3100"/>
    <w:rsid w:val="002C3478"/>
    <w:rsid w:val="002C606F"/>
    <w:rsid w:val="002C67F8"/>
    <w:rsid w:val="002C7296"/>
    <w:rsid w:val="002E056F"/>
    <w:rsid w:val="002E7796"/>
    <w:rsid w:val="002F0D0A"/>
    <w:rsid w:val="002F28A7"/>
    <w:rsid w:val="002F4A3E"/>
    <w:rsid w:val="003008F7"/>
    <w:rsid w:val="00300EC9"/>
    <w:rsid w:val="003011F0"/>
    <w:rsid w:val="00310DF9"/>
    <w:rsid w:val="0031466D"/>
    <w:rsid w:val="00317C4F"/>
    <w:rsid w:val="00320DA0"/>
    <w:rsid w:val="00320F94"/>
    <w:rsid w:val="00326985"/>
    <w:rsid w:val="00327087"/>
    <w:rsid w:val="003272E4"/>
    <w:rsid w:val="0033102A"/>
    <w:rsid w:val="00332168"/>
    <w:rsid w:val="003330E5"/>
    <w:rsid w:val="003342D2"/>
    <w:rsid w:val="00334A87"/>
    <w:rsid w:val="00334E75"/>
    <w:rsid w:val="00340A63"/>
    <w:rsid w:val="00342E90"/>
    <w:rsid w:val="00347148"/>
    <w:rsid w:val="0035132F"/>
    <w:rsid w:val="00351C89"/>
    <w:rsid w:val="00353494"/>
    <w:rsid w:val="00353963"/>
    <w:rsid w:val="00353F3E"/>
    <w:rsid w:val="003547F5"/>
    <w:rsid w:val="00357B1F"/>
    <w:rsid w:val="00360F23"/>
    <w:rsid w:val="00365AC7"/>
    <w:rsid w:val="00372F7C"/>
    <w:rsid w:val="00377A49"/>
    <w:rsid w:val="0038077D"/>
    <w:rsid w:val="003840F3"/>
    <w:rsid w:val="00385370"/>
    <w:rsid w:val="00390ECF"/>
    <w:rsid w:val="003936C7"/>
    <w:rsid w:val="00394B97"/>
    <w:rsid w:val="00396179"/>
    <w:rsid w:val="0039719F"/>
    <w:rsid w:val="003A54E7"/>
    <w:rsid w:val="003B07DC"/>
    <w:rsid w:val="003C1DE8"/>
    <w:rsid w:val="003C2BCF"/>
    <w:rsid w:val="003C42FD"/>
    <w:rsid w:val="003C6A59"/>
    <w:rsid w:val="003C7D13"/>
    <w:rsid w:val="003D00B3"/>
    <w:rsid w:val="003D1283"/>
    <w:rsid w:val="003E0A09"/>
    <w:rsid w:val="003E5B04"/>
    <w:rsid w:val="003F0A34"/>
    <w:rsid w:val="003F1185"/>
    <w:rsid w:val="003F16CD"/>
    <w:rsid w:val="003F196E"/>
    <w:rsid w:val="003F2A24"/>
    <w:rsid w:val="003F387F"/>
    <w:rsid w:val="003F585B"/>
    <w:rsid w:val="003F6A8B"/>
    <w:rsid w:val="003F78DB"/>
    <w:rsid w:val="00410725"/>
    <w:rsid w:val="0041073D"/>
    <w:rsid w:val="00410A1E"/>
    <w:rsid w:val="00412046"/>
    <w:rsid w:val="004135ED"/>
    <w:rsid w:val="004141AB"/>
    <w:rsid w:val="00414F94"/>
    <w:rsid w:val="004156FC"/>
    <w:rsid w:val="004158E8"/>
    <w:rsid w:val="00420606"/>
    <w:rsid w:val="00421581"/>
    <w:rsid w:val="00422963"/>
    <w:rsid w:val="00422BB7"/>
    <w:rsid w:val="00423F4E"/>
    <w:rsid w:val="0043104B"/>
    <w:rsid w:val="004354FF"/>
    <w:rsid w:val="004365CA"/>
    <w:rsid w:val="0043735D"/>
    <w:rsid w:val="00437943"/>
    <w:rsid w:val="00442D88"/>
    <w:rsid w:val="00444376"/>
    <w:rsid w:val="00445102"/>
    <w:rsid w:val="004453CF"/>
    <w:rsid w:val="00451CDD"/>
    <w:rsid w:val="00455873"/>
    <w:rsid w:val="00455B0F"/>
    <w:rsid w:val="00460BBF"/>
    <w:rsid w:val="00462D29"/>
    <w:rsid w:val="00466687"/>
    <w:rsid w:val="004672EC"/>
    <w:rsid w:val="0047416C"/>
    <w:rsid w:val="00474504"/>
    <w:rsid w:val="0048285D"/>
    <w:rsid w:val="00485449"/>
    <w:rsid w:val="00487634"/>
    <w:rsid w:val="004926EF"/>
    <w:rsid w:val="004A09F3"/>
    <w:rsid w:val="004A1A8A"/>
    <w:rsid w:val="004A2103"/>
    <w:rsid w:val="004A3C70"/>
    <w:rsid w:val="004A4098"/>
    <w:rsid w:val="004B1CC7"/>
    <w:rsid w:val="004B5E3E"/>
    <w:rsid w:val="004C6C49"/>
    <w:rsid w:val="004D012E"/>
    <w:rsid w:val="004D0BE5"/>
    <w:rsid w:val="004D24EA"/>
    <w:rsid w:val="004D2833"/>
    <w:rsid w:val="004D6302"/>
    <w:rsid w:val="004E3AC3"/>
    <w:rsid w:val="004E58DC"/>
    <w:rsid w:val="004F039C"/>
    <w:rsid w:val="004F2112"/>
    <w:rsid w:val="004F2B36"/>
    <w:rsid w:val="004F70D2"/>
    <w:rsid w:val="00501665"/>
    <w:rsid w:val="00504A0D"/>
    <w:rsid w:val="00507C07"/>
    <w:rsid w:val="00511496"/>
    <w:rsid w:val="00525B8D"/>
    <w:rsid w:val="00526EF4"/>
    <w:rsid w:val="00527137"/>
    <w:rsid w:val="00533606"/>
    <w:rsid w:val="00533DF3"/>
    <w:rsid w:val="00534163"/>
    <w:rsid w:val="00535347"/>
    <w:rsid w:val="005362D8"/>
    <w:rsid w:val="005366E8"/>
    <w:rsid w:val="00546F82"/>
    <w:rsid w:val="005477DB"/>
    <w:rsid w:val="00555299"/>
    <w:rsid w:val="00555CA9"/>
    <w:rsid w:val="005603DB"/>
    <w:rsid w:val="0056142D"/>
    <w:rsid w:val="00561F05"/>
    <w:rsid w:val="00563B8F"/>
    <w:rsid w:val="00565EC3"/>
    <w:rsid w:val="0057089A"/>
    <w:rsid w:val="00575B99"/>
    <w:rsid w:val="00582654"/>
    <w:rsid w:val="00583EBA"/>
    <w:rsid w:val="005840AD"/>
    <w:rsid w:val="005853A8"/>
    <w:rsid w:val="00586636"/>
    <w:rsid w:val="005906E3"/>
    <w:rsid w:val="00590F0B"/>
    <w:rsid w:val="005A661E"/>
    <w:rsid w:val="005B1443"/>
    <w:rsid w:val="005B4DBA"/>
    <w:rsid w:val="005B7D19"/>
    <w:rsid w:val="005C0273"/>
    <w:rsid w:val="005C4D79"/>
    <w:rsid w:val="005C5325"/>
    <w:rsid w:val="005C630A"/>
    <w:rsid w:val="005D6A4B"/>
    <w:rsid w:val="005D765A"/>
    <w:rsid w:val="005E0C84"/>
    <w:rsid w:val="005E5396"/>
    <w:rsid w:val="005F26AD"/>
    <w:rsid w:val="005F34C9"/>
    <w:rsid w:val="005F38A9"/>
    <w:rsid w:val="005F4EEE"/>
    <w:rsid w:val="00623109"/>
    <w:rsid w:val="006251F1"/>
    <w:rsid w:val="00630307"/>
    <w:rsid w:val="00630D6E"/>
    <w:rsid w:val="00646510"/>
    <w:rsid w:val="00646A47"/>
    <w:rsid w:val="0065087E"/>
    <w:rsid w:val="00652C9A"/>
    <w:rsid w:val="00656011"/>
    <w:rsid w:val="00657756"/>
    <w:rsid w:val="00663868"/>
    <w:rsid w:val="00663DBF"/>
    <w:rsid w:val="00663FD5"/>
    <w:rsid w:val="006652D8"/>
    <w:rsid w:val="00670BD0"/>
    <w:rsid w:val="00672AE6"/>
    <w:rsid w:val="0067412C"/>
    <w:rsid w:val="00680B73"/>
    <w:rsid w:val="00681B58"/>
    <w:rsid w:val="00682177"/>
    <w:rsid w:val="0068372F"/>
    <w:rsid w:val="00683D33"/>
    <w:rsid w:val="0068652D"/>
    <w:rsid w:val="006877DE"/>
    <w:rsid w:val="006879CA"/>
    <w:rsid w:val="00690B86"/>
    <w:rsid w:val="0069191F"/>
    <w:rsid w:val="006922CF"/>
    <w:rsid w:val="00692573"/>
    <w:rsid w:val="00694FC1"/>
    <w:rsid w:val="00696D33"/>
    <w:rsid w:val="006A1964"/>
    <w:rsid w:val="006A4E35"/>
    <w:rsid w:val="006A54E0"/>
    <w:rsid w:val="006B176C"/>
    <w:rsid w:val="006B255E"/>
    <w:rsid w:val="006C05A1"/>
    <w:rsid w:val="006D3295"/>
    <w:rsid w:val="006D4103"/>
    <w:rsid w:val="006D456D"/>
    <w:rsid w:val="006D51D6"/>
    <w:rsid w:val="006D6915"/>
    <w:rsid w:val="006E08DB"/>
    <w:rsid w:val="006E3802"/>
    <w:rsid w:val="006E3FF1"/>
    <w:rsid w:val="006F493E"/>
    <w:rsid w:val="006F497B"/>
    <w:rsid w:val="006F56E6"/>
    <w:rsid w:val="006F6AEF"/>
    <w:rsid w:val="006F7D72"/>
    <w:rsid w:val="007023BB"/>
    <w:rsid w:val="00712CED"/>
    <w:rsid w:val="007175D2"/>
    <w:rsid w:val="00717C84"/>
    <w:rsid w:val="00724019"/>
    <w:rsid w:val="00726127"/>
    <w:rsid w:val="00733767"/>
    <w:rsid w:val="007337D6"/>
    <w:rsid w:val="00737331"/>
    <w:rsid w:val="00747F2F"/>
    <w:rsid w:val="00751C66"/>
    <w:rsid w:val="00751D99"/>
    <w:rsid w:val="00753B20"/>
    <w:rsid w:val="00754260"/>
    <w:rsid w:val="0075636F"/>
    <w:rsid w:val="00764F73"/>
    <w:rsid w:val="00773780"/>
    <w:rsid w:val="007737F0"/>
    <w:rsid w:val="00783265"/>
    <w:rsid w:val="007858B1"/>
    <w:rsid w:val="00786EED"/>
    <w:rsid w:val="00790499"/>
    <w:rsid w:val="00792BA2"/>
    <w:rsid w:val="00793AC1"/>
    <w:rsid w:val="0079466F"/>
    <w:rsid w:val="00795133"/>
    <w:rsid w:val="007961EE"/>
    <w:rsid w:val="007965C1"/>
    <w:rsid w:val="00797B2E"/>
    <w:rsid w:val="007A398F"/>
    <w:rsid w:val="007A5103"/>
    <w:rsid w:val="007A6C58"/>
    <w:rsid w:val="007A72B4"/>
    <w:rsid w:val="007B5FEF"/>
    <w:rsid w:val="007B763A"/>
    <w:rsid w:val="007B76AB"/>
    <w:rsid w:val="007B7BB1"/>
    <w:rsid w:val="007C3D7C"/>
    <w:rsid w:val="007C55FD"/>
    <w:rsid w:val="007C5607"/>
    <w:rsid w:val="007D435B"/>
    <w:rsid w:val="007D6DCF"/>
    <w:rsid w:val="007D70A7"/>
    <w:rsid w:val="007E403E"/>
    <w:rsid w:val="007E49F2"/>
    <w:rsid w:val="007F04C1"/>
    <w:rsid w:val="007F14C6"/>
    <w:rsid w:val="007F45BC"/>
    <w:rsid w:val="007F7038"/>
    <w:rsid w:val="00801536"/>
    <w:rsid w:val="00803F97"/>
    <w:rsid w:val="00813E48"/>
    <w:rsid w:val="00815B46"/>
    <w:rsid w:val="008161BF"/>
    <w:rsid w:val="008171D0"/>
    <w:rsid w:val="0081799D"/>
    <w:rsid w:val="008179DA"/>
    <w:rsid w:val="00821B75"/>
    <w:rsid w:val="008271FE"/>
    <w:rsid w:val="00827EA6"/>
    <w:rsid w:val="00831D01"/>
    <w:rsid w:val="0083565D"/>
    <w:rsid w:val="00836A4E"/>
    <w:rsid w:val="00841391"/>
    <w:rsid w:val="00841598"/>
    <w:rsid w:val="00843F8A"/>
    <w:rsid w:val="0084784D"/>
    <w:rsid w:val="00847E98"/>
    <w:rsid w:val="008614B7"/>
    <w:rsid w:val="00864154"/>
    <w:rsid w:val="008719B9"/>
    <w:rsid w:val="008811FD"/>
    <w:rsid w:val="00881B6A"/>
    <w:rsid w:val="00883273"/>
    <w:rsid w:val="008860B6"/>
    <w:rsid w:val="00891642"/>
    <w:rsid w:val="00892768"/>
    <w:rsid w:val="00893BAC"/>
    <w:rsid w:val="00894ED1"/>
    <w:rsid w:val="008955E7"/>
    <w:rsid w:val="008975D8"/>
    <w:rsid w:val="00897704"/>
    <w:rsid w:val="008A102E"/>
    <w:rsid w:val="008A34A2"/>
    <w:rsid w:val="008A7C73"/>
    <w:rsid w:val="008B3639"/>
    <w:rsid w:val="008B759E"/>
    <w:rsid w:val="008C3754"/>
    <w:rsid w:val="008C5D00"/>
    <w:rsid w:val="008C729F"/>
    <w:rsid w:val="008D06DC"/>
    <w:rsid w:val="008D4053"/>
    <w:rsid w:val="008D6209"/>
    <w:rsid w:val="008D6611"/>
    <w:rsid w:val="008E049D"/>
    <w:rsid w:val="008E141E"/>
    <w:rsid w:val="008E488A"/>
    <w:rsid w:val="008F0063"/>
    <w:rsid w:val="008F1A23"/>
    <w:rsid w:val="008F1B33"/>
    <w:rsid w:val="008F39BE"/>
    <w:rsid w:val="008F3F7F"/>
    <w:rsid w:val="008F5580"/>
    <w:rsid w:val="008F7F80"/>
    <w:rsid w:val="00907489"/>
    <w:rsid w:val="009076E4"/>
    <w:rsid w:val="0092121B"/>
    <w:rsid w:val="00922A33"/>
    <w:rsid w:val="009258ED"/>
    <w:rsid w:val="00930046"/>
    <w:rsid w:val="00935DD9"/>
    <w:rsid w:val="00941AF6"/>
    <w:rsid w:val="00941D77"/>
    <w:rsid w:val="00943390"/>
    <w:rsid w:val="00944A25"/>
    <w:rsid w:val="009454F8"/>
    <w:rsid w:val="00945FD1"/>
    <w:rsid w:val="00954D47"/>
    <w:rsid w:val="00960CC0"/>
    <w:rsid w:val="00964591"/>
    <w:rsid w:val="0096546B"/>
    <w:rsid w:val="0096629F"/>
    <w:rsid w:val="00966D51"/>
    <w:rsid w:val="0096754F"/>
    <w:rsid w:val="00971969"/>
    <w:rsid w:val="00973B7F"/>
    <w:rsid w:val="00976154"/>
    <w:rsid w:val="00976A07"/>
    <w:rsid w:val="00976A64"/>
    <w:rsid w:val="00977165"/>
    <w:rsid w:val="00983158"/>
    <w:rsid w:val="00984401"/>
    <w:rsid w:val="0099043B"/>
    <w:rsid w:val="00992675"/>
    <w:rsid w:val="009962D3"/>
    <w:rsid w:val="009A6601"/>
    <w:rsid w:val="009A7EA8"/>
    <w:rsid w:val="009B00D7"/>
    <w:rsid w:val="009B1EB7"/>
    <w:rsid w:val="009B54E2"/>
    <w:rsid w:val="009B56EA"/>
    <w:rsid w:val="009B724A"/>
    <w:rsid w:val="009B748C"/>
    <w:rsid w:val="009C60C5"/>
    <w:rsid w:val="009C6505"/>
    <w:rsid w:val="009C7E2C"/>
    <w:rsid w:val="009D17CF"/>
    <w:rsid w:val="009D289E"/>
    <w:rsid w:val="009D6332"/>
    <w:rsid w:val="009D7DC0"/>
    <w:rsid w:val="009E2897"/>
    <w:rsid w:val="009E314C"/>
    <w:rsid w:val="009E478F"/>
    <w:rsid w:val="009E4D67"/>
    <w:rsid w:val="009E70CF"/>
    <w:rsid w:val="009F0AD0"/>
    <w:rsid w:val="009F314D"/>
    <w:rsid w:val="009F50BA"/>
    <w:rsid w:val="009F521C"/>
    <w:rsid w:val="009F611B"/>
    <w:rsid w:val="009F688F"/>
    <w:rsid w:val="00A0201B"/>
    <w:rsid w:val="00A05F17"/>
    <w:rsid w:val="00A07E17"/>
    <w:rsid w:val="00A07E7F"/>
    <w:rsid w:val="00A13889"/>
    <w:rsid w:val="00A16968"/>
    <w:rsid w:val="00A21E75"/>
    <w:rsid w:val="00A318C0"/>
    <w:rsid w:val="00A31D3A"/>
    <w:rsid w:val="00A35E15"/>
    <w:rsid w:val="00A3669A"/>
    <w:rsid w:val="00A4455C"/>
    <w:rsid w:val="00A523F6"/>
    <w:rsid w:val="00A53250"/>
    <w:rsid w:val="00A57216"/>
    <w:rsid w:val="00A57767"/>
    <w:rsid w:val="00A63E9F"/>
    <w:rsid w:val="00A654D5"/>
    <w:rsid w:val="00A66113"/>
    <w:rsid w:val="00A73CBA"/>
    <w:rsid w:val="00A76985"/>
    <w:rsid w:val="00A77344"/>
    <w:rsid w:val="00A84D05"/>
    <w:rsid w:val="00A86507"/>
    <w:rsid w:val="00A95F05"/>
    <w:rsid w:val="00A97FD9"/>
    <w:rsid w:val="00AA2179"/>
    <w:rsid w:val="00AB0674"/>
    <w:rsid w:val="00AB7783"/>
    <w:rsid w:val="00AB7C76"/>
    <w:rsid w:val="00AC3953"/>
    <w:rsid w:val="00AC4752"/>
    <w:rsid w:val="00AC4FA3"/>
    <w:rsid w:val="00AD3521"/>
    <w:rsid w:val="00AD401B"/>
    <w:rsid w:val="00AD46BC"/>
    <w:rsid w:val="00AD48C5"/>
    <w:rsid w:val="00AE7191"/>
    <w:rsid w:val="00AF23D3"/>
    <w:rsid w:val="00AF35DD"/>
    <w:rsid w:val="00AF60A4"/>
    <w:rsid w:val="00AF653C"/>
    <w:rsid w:val="00AF7C81"/>
    <w:rsid w:val="00B00438"/>
    <w:rsid w:val="00B05430"/>
    <w:rsid w:val="00B0755C"/>
    <w:rsid w:val="00B11447"/>
    <w:rsid w:val="00B13C31"/>
    <w:rsid w:val="00B156A9"/>
    <w:rsid w:val="00B16019"/>
    <w:rsid w:val="00B179F3"/>
    <w:rsid w:val="00B20C25"/>
    <w:rsid w:val="00B23650"/>
    <w:rsid w:val="00B24174"/>
    <w:rsid w:val="00B30D87"/>
    <w:rsid w:val="00B32FD0"/>
    <w:rsid w:val="00B34F48"/>
    <w:rsid w:val="00B41698"/>
    <w:rsid w:val="00B41E86"/>
    <w:rsid w:val="00B448A0"/>
    <w:rsid w:val="00B5059C"/>
    <w:rsid w:val="00B63D0E"/>
    <w:rsid w:val="00B6716B"/>
    <w:rsid w:val="00B71040"/>
    <w:rsid w:val="00B745BA"/>
    <w:rsid w:val="00B74BE7"/>
    <w:rsid w:val="00B756AB"/>
    <w:rsid w:val="00B85F29"/>
    <w:rsid w:val="00B8736E"/>
    <w:rsid w:val="00B875F2"/>
    <w:rsid w:val="00B87DCF"/>
    <w:rsid w:val="00B9252E"/>
    <w:rsid w:val="00BA494A"/>
    <w:rsid w:val="00BA66B4"/>
    <w:rsid w:val="00BA6D63"/>
    <w:rsid w:val="00BB1086"/>
    <w:rsid w:val="00BB44D8"/>
    <w:rsid w:val="00BC18CB"/>
    <w:rsid w:val="00BD7DF1"/>
    <w:rsid w:val="00BE12F0"/>
    <w:rsid w:val="00BE2940"/>
    <w:rsid w:val="00BE655D"/>
    <w:rsid w:val="00BF310B"/>
    <w:rsid w:val="00BF4B36"/>
    <w:rsid w:val="00BF4B7B"/>
    <w:rsid w:val="00BF7D06"/>
    <w:rsid w:val="00C00AD7"/>
    <w:rsid w:val="00C06279"/>
    <w:rsid w:val="00C06EA0"/>
    <w:rsid w:val="00C17E19"/>
    <w:rsid w:val="00C21D90"/>
    <w:rsid w:val="00C32788"/>
    <w:rsid w:val="00C358F5"/>
    <w:rsid w:val="00C379F8"/>
    <w:rsid w:val="00C429D1"/>
    <w:rsid w:val="00C43768"/>
    <w:rsid w:val="00C43BC1"/>
    <w:rsid w:val="00C50595"/>
    <w:rsid w:val="00C526C6"/>
    <w:rsid w:val="00C543D9"/>
    <w:rsid w:val="00C56F7F"/>
    <w:rsid w:val="00C57FDD"/>
    <w:rsid w:val="00C63BA0"/>
    <w:rsid w:val="00C64D7C"/>
    <w:rsid w:val="00C71177"/>
    <w:rsid w:val="00C71DC2"/>
    <w:rsid w:val="00C725E5"/>
    <w:rsid w:val="00C73343"/>
    <w:rsid w:val="00C740F8"/>
    <w:rsid w:val="00C748B8"/>
    <w:rsid w:val="00C74E85"/>
    <w:rsid w:val="00C757AE"/>
    <w:rsid w:val="00C762D1"/>
    <w:rsid w:val="00C76592"/>
    <w:rsid w:val="00C84A58"/>
    <w:rsid w:val="00C90027"/>
    <w:rsid w:val="00C93B3E"/>
    <w:rsid w:val="00C948F9"/>
    <w:rsid w:val="00C97A20"/>
    <w:rsid w:val="00C97EDA"/>
    <w:rsid w:val="00CA6092"/>
    <w:rsid w:val="00CB05B7"/>
    <w:rsid w:val="00CB1B81"/>
    <w:rsid w:val="00CB3276"/>
    <w:rsid w:val="00CB3C42"/>
    <w:rsid w:val="00CB66B6"/>
    <w:rsid w:val="00CC2F57"/>
    <w:rsid w:val="00CC307A"/>
    <w:rsid w:val="00CC313B"/>
    <w:rsid w:val="00CD330A"/>
    <w:rsid w:val="00CD4732"/>
    <w:rsid w:val="00CD7664"/>
    <w:rsid w:val="00CE0F2B"/>
    <w:rsid w:val="00CE241D"/>
    <w:rsid w:val="00CE40CD"/>
    <w:rsid w:val="00CE7A15"/>
    <w:rsid w:val="00CF2E29"/>
    <w:rsid w:val="00CF54AA"/>
    <w:rsid w:val="00CF71E1"/>
    <w:rsid w:val="00D04322"/>
    <w:rsid w:val="00D12103"/>
    <w:rsid w:val="00D12FF7"/>
    <w:rsid w:val="00D21AEE"/>
    <w:rsid w:val="00D21C62"/>
    <w:rsid w:val="00D2713C"/>
    <w:rsid w:val="00D3434E"/>
    <w:rsid w:val="00D35E00"/>
    <w:rsid w:val="00D45967"/>
    <w:rsid w:val="00D46A8E"/>
    <w:rsid w:val="00D50167"/>
    <w:rsid w:val="00D54F48"/>
    <w:rsid w:val="00D84AD6"/>
    <w:rsid w:val="00D863D4"/>
    <w:rsid w:val="00D8753A"/>
    <w:rsid w:val="00D908FE"/>
    <w:rsid w:val="00D9148A"/>
    <w:rsid w:val="00D94113"/>
    <w:rsid w:val="00D96850"/>
    <w:rsid w:val="00D976CE"/>
    <w:rsid w:val="00D97B6A"/>
    <w:rsid w:val="00DA0407"/>
    <w:rsid w:val="00DA337C"/>
    <w:rsid w:val="00DA3C87"/>
    <w:rsid w:val="00DA5D82"/>
    <w:rsid w:val="00DB06A8"/>
    <w:rsid w:val="00DB1D28"/>
    <w:rsid w:val="00DB211A"/>
    <w:rsid w:val="00DB3B0C"/>
    <w:rsid w:val="00DC3711"/>
    <w:rsid w:val="00DC6E4D"/>
    <w:rsid w:val="00DC74A5"/>
    <w:rsid w:val="00DD0C44"/>
    <w:rsid w:val="00DD0E6F"/>
    <w:rsid w:val="00DD21D7"/>
    <w:rsid w:val="00DD415E"/>
    <w:rsid w:val="00DD4ECB"/>
    <w:rsid w:val="00DD545B"/>
    <w:rsid w:val="00DD5F21"/>
    <w:rsid w:val="00DD7353"/>
    <w:rsid w:val="00DE1878"/>
    <w:rsid w:val="00DE4654"/>
    <w:rsid w:val="00DE75F4"/>
    <w:rsid w:val="00DE7FAD"/>
    <w:rsid w:val="00DF025C"/>
    <w:rsid w:val="00DF1D8E"/>
    <w:rsid w:val="00DF4C94"/>
    <w:rsid w:val="00E00020"/>
    <w:rsid w:val="00E03E52"/>
    <w:rsid w:val="00E0433C"/>
    <w:rsid w:val="00E15F62"/>
    <w:rsid w:val="00E16FF1"/>
    <w:rsid w:val="00E17A40"/>
    <w:rsid w:val="00E20F0B"/>
    <w:rsid w:val="00E23BCD"/>
    <w:rsid w:val="00E2414A"/>
    <w:rsid w:val="00E26B08"/>
    <w:rsid w:val="00E3078D"/>
    <w:rsid w:val="00E30F65"/>
    <w:rsid w:val="00E33F46"/>
    <w:rsid w:val="00E35E27"/>
    <w:rsid w:val="00E37E78"/>
    <w:rsid w:val="00E42D8F"/>
    <w:rsid w:val="00E43A29"/>
    <w:rsid w:val="00E45EE3"/>
    <w:rsid w:val="00E54443"/>
    <w:rsid w:val="00E569C2"/>
    <w:rsid w:val="00E612AA"/>
    <w:rsid w:val="00E67DCA"/>
    <w:rsid w:val="00E814E7"/>
    <w:rsid w:val="00E816AC"/>
    <w:rsid w:val="00E81A0B"/>
    <w:rsid w:val="00E81FFF"/>
    <w:rsid w:val="00E8309A"/>
    <w:rsid w:val="00E87FBB"/>
    <w:rsid w:val="00E92D69"/>
    <w:rsid w:val="00E93768"/>
    <w:rsid w:val="00E944DF"/>
    <w:rsid w:val="00E96541"/>
    <w:rsid w:val="00E966B1"/>
    <w:rsid w:val="00E96BFD"/>
    <w:rsid w:val="00EA0CB4"/>
    <w:rsid w:val="00EA32C5"/>
    <w:rsid w:val="00EA5A86"/>
    <w:rsid w:val="00EB13E9"/>
    <w:rsid w:val="00EB25A6"/>
    <w:rsid w:val="00EB5F3C"/>
    <w:rsid w:val="00EB6195"/>
    <w:rsid w:val="00EB62A0"/>
    <w:rsid w:val="00EB7399"/>
    <w:rsid w:val="00EB7A85"/>
    <w:rsid w:val="00EC1081"/>
    <w:rsid w:val="00EC277C"/>
    <w:rsid w:val="00EC38D2"/>
    <w:rsid w:val="00EC4F94"/>
    <w:rsid w:val="00ED0293"/>
    <w:rsid w:val="00ED324A"/>
    <w:rsid w:val="00EE108D"/>
    <w:rsid w:val="00EE5E49"/>
    <w:rsid w:val="00EE7520"/>
    <w:rsid w:val="00EF0A47"/>
    <w:rsid w:val="00EF0F26"/>
    <w:rsid w:val="00EF119D"/>
    <w:rsid w:val="00F025E1"/>
    <w:rsid w:val="00F05D4E"/>
    <w:rsid w:val="00F07580"/>
    <w:rsid w:val="00F1194A"/>
    <w:rsid w:val="00F11C48"/>
    <w:rsid w:val="00F11D61"/>
    <w:rsid w:val="00F133D5"/>
    <w:rsid w:val="00F15BBC"/>
    <w:rsid w:val="00F267F1"/>
    <w:rsid w:val="00F302E7"/>
    <w:rsid w:val="00F313AF"/>
    <w:rsid w:val="00F33A1B"/>
    <w:rsid w:val="00F364D1"/>
    <w:rsid w:val="00F372DE"/>
    <w:rsid w:val="00F40450"/>
    <w:rsid w:val="00F41C32"/>
    <w:rsid w:val="00F42D1E"/>
    <w:rsid w:val="00F43F7F"/>
    <w:rsid w:val="00F5046C"/>
    <w:rsid w:val="00F525A6"/>
    <w:rsid w:val="00F544DD"/>
    <w:rsid w:val="00F550EA"/>
    <w:rsid w:val="00F55767"/>
    <w:rsid w:val="00F57A8C"/>
    <w:rsid w:val="00F57F4B"/>
    <w:rsid w:val="00F6045C"/>
    <w:rsid w:val="00F624D0"/>
    <w:rsid w:val="00F6354F"/>
    <w:rsid w:val="00F67F7A"/>
    <w:rsid w:val="00F71CD7"/>
    <w:rsid w:val="00F762CE"/>
    <w:rsid w:val="00F81112"/>
    <w:rsid w:val="00F848F8"/>
    <w:rsid w:val="00F92556"/>
    <w:rsid w:val="00F95155"/>
    <w:rsid w:val="00F95279"/>
    <w:rsid w:val="00FA01DD"/>
    <w:rsid w:val="00FA0F34"/>
    <w:rsid w:val="00FA1493"/>
    <w:rsid w:val="00FA420A"/>
    <w:rsid w:val="00FB3700"/>
    <w:rsid w:val="00FB4AAA"/>
    <w:rsid w:val="00FB5B1B"/>
    <w:rsid w:val="00FB5C6B"/>
    <w:rsid w:val="00FC4221"/>
    <w:rsid w:val="00FC5C8D"/>
    <w:rsid w:val="00FC627C"/>
    <w:rsid w:val="00FC6C5A"/>
    <w:rsid w:val="00FD2518"/>
    <w:rsid w:val="00FD35E3"/>
    <w:rsid w:val="00FD6D9C"/>
    <w:rsid w:val="00FD7459"/>
    <w:rsid w:val="00FE23DC"/>
    <w:rsid w:val="00FE7B4B"/>
    <w:rsid w:val="00FF5B3B"/>
    <w:rsid w:val="00FF7C1F"/>
    <w:rsid w:val="183003EF"/>
    <w:rsid w:val="3BE4E262"/>
    <w:rsid w:val="4A4D26AE"/>
    <w:rsid w:val="4E616DD3"/>
    <w:rsid w:val="5C667C16"/>
    <w:rsid w:val="6359B25A"/>
    <w:rsid w:val="64F582BB"/>
    <w:rsid w:val="6EC99581"/>
    <w:rsid w:val="7D14097D"/>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B26342E"/>
  <w15:docId w15:val="{A27C18CD-687E-4857-970A-F250804F7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24D0"/>
  </w:style>
  <w:style w:type="paragraph" w:styleId="Kop1">
    <w:name w:val="heading 1"/>
    <w:basedOn w:val="Standaard"/>
    <w:next w:val="Standaard"/>
    <w:link w:val="Kop1Char"/>
    <w:uiPriority w:val="9"/>
    <w:qFormat/>
    <w:rsid w:val="008D06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8D06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D745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8B75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759E"/>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8F5580"/>
    <w:rPr>
      <w:sz w:val="16"/>
      <w:szCs w:val="16"/>
    </w:rPr>
  </w:style>
  <w:style w:type="paragraph" w:styleId="Tekstopmerking">
    <w:name w:val="annotation text"/>
    <w:basedOn w:val="Standaard"/>
    <w:link w:val="TekstopmerkingChar"/>
    <w:uiPriority w:val="99"/>
    <w:unhideWhenUsed/>
    <w:rsid w:val="008F5580"/>
    <w:pPr>
      <w:spacing w:line="240" w:lineRule="auto"/>
    </w:pPr>
    <w:rPr>
      <w:sz w:val="20"/>
      <w:szCs w:val="20"/>
    </w:rPr>
  </w:style>
  <w:style w:type="character" w:customStyle="1" w:styleId="TekstopmerkingChar">
    <w:name w:val="Tekst opmerking Char"/>
    <w:basedOn w:val="Standaardalinea-lettertype"/>
    <w:link w:val="Tekstopmerking"/>
    <w:uiPriority w:val="99"/>
    <w:rsid w:val="008F5580"/>
    <w:rPr>
      <w:sz w:val="20"/>
      <w:szCs w:val="20"/>
    </w:rPr>
  </w:style>
  <w:style w:type="paragraph" w:styleId="Onderwerpvanopmerking">
    <w:name w:val="annotation subject"/>
    <w:basedOn w:val="Tekstopmerking"/>
    <w:next w:val="Tekstopmerking"/>
    <w:link w:val="OnderwerpvanopmerkingChar"/>
    <w:uiPriority w:val="99"/>
    <w:semiHidden/>
    <w:unhideWhenUsed/>
    <w:rsid w:val="008F5580"/>
    <w:rPr>
      <w:b/>
      <w:bCs/>
    </w:rPr>
  </w:style>
  <w:style w:type="character" w:customStyle="1" w:styleId="OnderwerpvanopmerkingChar">
    <w:name w:val="Onderwerp van opmerking Char"/>
    <w:basedOn w:val="TekstopmerkingChar"/>
    <w:link w:val="Onderwerpvanopmerking"/>
    <w:uiPriority w:val="99"/>
    <w:semiHidden/>
    <w:rsid w:val="008F5580"/>
    <w:rPr>
      <w:b/>
      <w:bCs/>
      <w:sz w:val="20"/>
      <w:szCs w:val="20"/>
    </w:rPr>
  </w:style>
  <w:style w:type="paragraph" w:styleId="Ballontekst">
    <w:name w:val="Balloon Text"/>
    <w:basedOn w:val="Standaard"/>
    <w:link w:val="BallontekstChar"/>
    <w:uiPriority w:val="99"/>
    <w:semiHidden/>
    <w:unhideWhenUsed/>
    <w:rsid w:val="008F558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5580"/>
    <w:rPr>
      <w:rFonts w:ascii="Segoe UI" w:hAnsi="Segoe UI" w:cs="Segoe UI"/>
      <w:sz w:val="18"/>
      <w:szCs w:val="18"/>
    </w:rPr>
  </w:style>
  <w:style w:type="paragraph" w:styleId="Koptekst">
    <w:name w:val="header"/>
    <w:basedOn w:val="Standaard"/>
    <w:link w:val="KoptekstChar"/>
    <w:uiPriority w:val="99"/>
    <w:unhideWhenUsed/>
    <w:rsid w:val="003F78D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78DB"/>
  </w:style>
  <w:style w:type="paragraph" w:styleId="Voettekst">
    <w:name w:val="footer"/>
    <w:basedOn w:val="Standaard"/>
    <w:link w:val="VoettekstChar"/>
    <w:uiPriority w:val="99"/>
    <w:unhideWhenUsed/>
    <w:rsid w:val="003F78D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78DB"/>
  </w:style>
  <w:style w:type="paragraph" w:styleId="Lijstalinea">
    <w:name w:val="List Paragraph"/>
    <w:basedOn w:val="Standaard"/>
    <w:uiPriority w:val="34"/>
    <w:qFormat/>
    <w:rsid w:val="008E049D"/>
    <w:pPr>
      <w:ind w:left="720"/>
      <w:contextualSpacing/>
    </w:pPr>
  </w:style>
  <w:style w:type="character" w:styleId="Hyperlink">
    <w:name w:val="Hyperlink"/>
    <w:basedOn w:val="Standaardalinea-lettertype"/>
    <w:uiPriority w:val="99"/>
    <w:unhideWhenUsed/>
    <w:rsid w:val="002C2C5A"/>
    <w:rPr>
      <w:color w:val="0563C1" w:themeColor="hyperlink"/>
      <w:u w:val="single"/>
    </w:rPr>
  </w:style>
  <w:style w:type="character" w:customStyle="1" w:styleId="Onopgelostemelding1">
    <w:name w:val="Onopgeloste melding1"/>
    <w:basedOn w:val="Standaardalinea-lettertype"/>
    <w:uiPriority w:val="99"/>
    <w:semiHidden/>
    <w:unhideWhenUsed/>
    <w:rsid w:val="002C2C5A"/>
    <w:rPr>
      <w:color w:val="808080"/>
      <w:shd w:val="clear" w:color="auto" w:fill="E6E6E6"/>
    </w:rPr>
  </w:style>
  <w:style w:type="table" w:styleId="Tabelraster">
    <w:name w:val="Table Grid"/>
    <w:basedOn w:val="Standaardtabel"/>
    <w:uiPriority w:val="39"/>
    <w:rsid w:val="00674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D06DC"/>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8D06DC"/>
    <w:pPr>
      <w:outlineLvl w:val="9"/>
    </w:pPr>
    <w:rPr>
      <w:lang w:eastAsia="en-GB"/>
    </w:rPr>
  </w:style>
  <w:style w:type="paragraph" w:styleId="Inhopg1">
    <w:name w:val="toc 1"/>
    <w:basedOn w:val="Standaard"/>
    <w:next w:val="Standaard"/>
    <w:autoRedefine/>
    <w:uiPriority w:val="39"/>
    <w:unhideWhenUsed/>
    <w:rsid w:val="008D06DC"/>
    <w:pPr>
      <w:spacing w:after="100"/>
    </w:pPr>
  </w:style>
  <w:style w:type="character" w:customStyle="1" w:styleId="Kop2Char">
    <w:name w:val="Kop 2 Char"/>
    <w:basedOn w:val="Standaardalinea-lettertype"/>
    <w:link w:val="Kop2"/>
    <w:uiPriority w:val="9"/>
    <w:rsid w:val="008D06DC"/>
    <w:rPr>
      <w:rFonts w:asciiTheme="majorHAnsi" w:eastAsiaTheme="majorEastAsia" w:hAnsiTheme="majorHAnsi" w:cstheme="majorBidi"/>
      <w:color w:val="2E74B5" w:themeColor="accent1" w:themeShade="BF"/>
      <w:sz w:val="26"/>
      <w:szCs w:val="26"/>
    </w:rPr>
  </w:style>
  <w:style w:type="paragraph" w:styleId="Inhopg2">
    <w:name w:val="toc 2"/>
    <w:basedOn w:val="Standaard"/>
    <w:next w:val="Standaard"/>
    <w:autoRedefine/>
    <w:uiPriority w:val="39"/>
    <w:unhideWhenUsed/>
    <w:rsid w:val="008D06DC"/>
    <w:pPr>
      <w:spacing w:after="100"/>
      <w:ind w:left="220"/>
    </w:pPr>
  </w:style>
  <w:style w:type="paragraph" w:customStyle="1" w:styleId="Hoofdtekst">
    <w:name w:val="Hoofdtekst"/>
    <w:rsid w:val="007A6C58"/>
    <w:pPr>
      <w:pBdr>
        <w:top w:val="nil"/>
        <w:left w:val="nil"/>
        <w:bottom w:val="nil"/>
        <w:right w:val="nil"/>
        <w:between w:val="nil"/>
        <w:bar w:val="nil"/>
      </w:pBdr>
    </w:pPr>
    <w:rPr>
      <w:rFonts w:ascii="Calibri" w:eastAsia="Calibri" w:hAnsi="Calibri" w:cs="Calibri"/>
      <w:color w:val="000000"/>
      <w:u w:color="000000"/>
      <w:bdr w:val="nil"/>
      <w:lang w:eastAsia="en-GB"/>
      <w14:textOutline w14:w="0" w14:cap="flat" w14:cmpd="sng" w14:algn="ctr">
        <w14:noFill/>
        <w14:prstDash w14:val="solid"/>
        <w14:bevel/>
      </w14:textOutline>
    </w:rPr>
  </w:style>
  <w:style w:type="character" w:customStyle="1" w:styleId="Kop3Char">
    <w:name w:val="Kop 3 Char"/>
    <w:basedOn w:val="Standaardalinea-lettertype"/>
    <w:link w:val="Kop3"/>
    <w:uiPriority w:val="9"/>
    <w:rsid w:val="00FD7459"/>
    <w:rPr>
      <w:rFonts w:asciiTheme="majorHAnsi" w:eastAsiaTheme="majorEastAsia" w:hAnsiTheme="majorHAnsi" w:cstheme="majorBidi"/>
      <w:color w:val="1F4D78" w:themeColor="accent1" w:themeShade="7F"/>
      <w:sz w:val="24"/>
      <w:szCs w:val="24"/>
    </w:rPr>
  </w:style>
  <w:style w:type="paragraph" w:styleId="Inhopg3">
    <w:name w:val="toc 3"/>
    <w:basedOn w:val="Standaard"/>
    <w:next w:val="Standaard"/>
    <w:autoRedefine/>
    <w:uiPriority w:val="39"/>
    <w:unhideWhenUsed/>
    <w:rsid w:val="004F70D2"/>
    <w:pPr>
      <w:spacing w:after="100"/>
      <w:ind w:left="440"/>
    </w:pPr>
  </w:style>
  <w:style w:type="character" w:customStyle="1" w:styleId="Geen">
    <w:name w:val="Geen"/>
    <w:rsid w:val="00831D01"/>
  </w:style>
  <w:style w:type="numbering" w:customStyle="1" w:styleId="Gemporteerdestijl1">
    <w:name w:val="Geïmporteerde stijl 1"/>
    <w:rsid w:val="00976A64"/>
    <w:pPr>
      <w:numPr>
        <w:numId w:val="4"/>
      </w:numPr>
    </w:pPr>
  </w:style>
  <w:style w:type="table" w:customStyle="1" w:styleId="NormalTable0">
    <w:name w:val="Normal Table0"/>
    <w:rsid w:val="004A1A8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BE"/>
    </w:rPr>
    <w:tblPr>
      <w:tblInd w:w="0" w:type="dxa"/>
      <w:tblCellMar>
        <w:top w:w="0" w:type="dxa"/>
        <w:left w:w="0" w:type="dxa"/>
        <w:bottom w:w="0" w:type="dxa"/>
        <w:right w:w="0" w:type="dxa"/>
      </w:tblCellMar>
    </w:tblPr>
  </w:style>
  <w:style w:type="character" w:customStyle="1" w:styleId="Hyperlink0">
    <w:name w:val="Hyperlink.0"/>
    <w:basedOn w:val="Geen"/>
    <w:rsid w:val="004A1A8A"/>
    <w:rPr>
      <w:outline w:val="0"/>
      <w:color w:val="0563C1"/>
      <w:u w:val="single" w:color="0563C1"/>
      <w:lang w:val="fr-BE"/>
    </w:rPr>
  </w:style>
  <w:style w:type="character" w:customStyle="1" w:styleId="Hyperlink1">
    <w:name w:val="Hyperlink.1"/>
    <w:basedOn w:val="Standaardalinea-lettertype"/>
    <w:rsid w:val="004A1A8A"/>
    <w:rPr>
      <w:outline w:val="0"/>
      <w:color w:val="0000FF"/>
      <w:u w:val="single" w:color="0000FF"/>
      <w:lang w:val="fr-BE"/>
    </w:rPr>
  </w:style>
  <w:style w:type="character" w:customStyle="1" w:styleId="Koppeling">
    <w:name w:val="Koppeling"/>
    <w:rsid w:val="007C5607"/>
    <w:rPr>
      <w:outline w:val="0"/>
      <w:color w:val="0000FF"/>
      <w:u w:val="single" w:color="0000FF"/>
    </w:rPr>
  </w:style>
  <w:style w:type="character" w:customStyle="1" w:styleId="Hyperlink2">
    <w:name w:val="Hyperlink.2"/>
    <w:basedOn w:val="Geen"/>
    <w:rsid w:val="007C5607"/>
    <w:rPr>
      <w:outline w:val="0"/>
      <w:color w:val="0563C1"/>
      <w:u w:val="single" w:color="0563C1"/>
    </w:rPr>
  </w:style>
  <w:style w:type="numbering" w:customStyle="1" w:styleId="Gemporteerdestijl3">
    <w:name w:val="Geïmporteerde stijl 3"/>
    <w:rsid w:val="0048285D"/>
    <w:pPr>
      <w:numPr>
        <w:numId w:val="5"/>
      </w:numPr>
    </w:pPr>
  </w:style>
  <w:style w:type="character" w:styleId="Zwaar">
    <w:name w:val="Strong"/>
    <w:basedOn w:val="Standaardalinea-lettertype"/>
    <w:uiPriority w:val="22"/>
    <w:qFormat/>
    <w:rsid w:val="0084784D"/>
    <w:rPr>
      <w:b/>
      <w:bCs/>
    </w:rPr>
  </w:style>
  <w:style w:type="character" w:customStyle="1" w:styleId="Onopgelostemelding2">
    <w:name w:val="Onopgeloste melding2"/>
    <w:basedOn w:val="Standaardalinea-lettertype"/>
    <w:uiPriority w:val="99"/>
    <w:semiHidden/>
    <w:unhideWhenUsed/>
    <w:rsid w:val="00A95F05"/>
    <w:rPr>
      <w:color w:val="605E5C"/>
      <w:shd w:val="clear" w:color="auto" w:fill="E1DFDD"/>
    </w:rPr>
  </w:style>
  <w:style w:type="character" w:styleId="Titelvanboek">
    <w:name w:val="Book Title"/>
    <w:basedOn w:val="Standaardalinea-lettertype"/>
    <w:uiPriority w:val="33"/>
    <w:qFormat/>
    <w:rsid w:val="00D12103"/>
    <w:rPr>
      <w:b/>
      <w:bCs/>
      <w:i/>
      <w:iCs/>
      <w:spacing w:val="5"/>
    </w:rPr>
  </w:style>
  <w:style w:type="paragraph" w:styleId="Revisie">
    <w:name w:val="Revision"/>
    <w:hidden/>
    <w:uiPriority w:val="99"/>
    <w:semiHidden/>
    <w:rsid w:val="002311D5"/>
    <w:pPr>
      <w:spacing w:after="0" w:line="240" w:lineRule="auto"/>
    </w:pPr>
  </w:style>
  <w:style w:type="paragraph" w:styleId="Ondertitel">
    <w:name w:val="Subtitle"/>
    <w:basedOn w:val="Standaard"/>
    <w:next w:val="Standaard"/>
    <w:link w:val="OndertitelChar"/>
    <w:uiPriority w:val="11"/>
    <w:qFormat/>
    <w:rsid w:val="00073FA0"/>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73FA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475736">
      <w:bodyDiv w:val="1"/>
      <w:marLeft w:val="0"/>
      <w:marRight w:val="0"/>
      <w:marTop w:val="0"/>
      <w:marBottom w:val="0"/>
      <w:divBdr>
        <w:top w:val="none" w:sz="0" w:space="0" w:color="auto"/>
        <w:left w:val="none" w:sz="0" w:space="0" w:color="auto"/>
        <w:bottom w:val="none" w:sz="0" w:space="0" w:color="auto"/>
        <w:right w:val="none" w:sz="0" w:space="0" w:color="auto"/>
      </w:divBdr>
      <w:divsChild>
        <w:div w:id="339967288">
          <w:marLeft w:val="907"/>
          <w:marRight w:val="0"/>
          <w:marTop w:val="120"/>
          <w:marBottom w:val="0"/>
          <w:divBdr>
            <w:top w:val="none" w:sz="0" w:space="0" w:color="auto"/>
            <w:left w:val="none" w:sz="0" w:space="0" w:color="auto"/>
            <w:bottom w:val="none" w:sz="0" w:space="0" w:color="auto"/>
            <w:right w:val="none" w:sz="0" w:space="0" w:color="auto"/>
          </w:divBdr>
        </w:div>
        <w:div w:id="897395412">
          <w:marLeft w:val="907"/>
          <w:marRight w:val="0"/>
          <w:marTop w:val="120"/>
          <w:marBottom w:val="0"/>
          <w:divBdr>
            <w:top w:val="none" w:sz="0" w:space="0" w:color="auto"/>
            <w:left w:val="none" w:sz="0" w:space="0" w:color="auto"/>
            <w:bottom w:val="none" w:sz="0" w:space="0" w:color="auto"/>
            <w:right w:val="none" w:sz="0" w:space="0" w:color="auto"/>
          </w:divBdr>
        </w:div>
        <w:div w:id="1488011330">
          <w:marLeft w:val="907"/>
          <w:marRight w:val="0"/>
          <w:marTop w:val="120"/>
          <w:marBottom w:val="0"/>
          <w:divBdr>
            <w:top w:val="none" w:sz="0" w:space="0" w:color="auto"/>
            <w:left w:val="none" w:sz="0" w:space="0" w:color="auto"/>
            <w:bottom w:val="none" w:sz="0" w:space="0" w:color="auto"/>
            <w:right w:val="none" w:sz="0" w:space="0" w:color="auto"/>
          </w:divBdr>
        </w:div>
        <w:div w:id="1960797395">
          <w:marLeft w:val="907"/>
          <w:marRight w:val="0"/>
          <w:marTop w:val="120"/>
          <w:marBottom w:val="0"/>
          <w:divBdr>
            <w:top w:val="none" w:sz="0" w:space="0" w:color="auto"/>
            <w:left w:val="none" w:sz="0" w:space="0" w:color="auto"/>
            <w:bottom w:val="none" w:sz="0" w:space="0" w:color="auto"/>
            <w:right w:val="none" w:sz="0" w:space="0" w:color="auto"/>
          </w:divBdr>
        </w:div>
      </w:divsChild>
    </w:div>
    <w:div w:id="180978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D964BCE0E94047B43853E467DFF58D" ma:contentTypeVersion="29" ma:contentTypeDescription="Een nieuw document maken." ma:contentTypeScope="" ma:versionID="13c660a783e3bb3990ed8406669d109c">
  <xsd:schema xmlns:xsd="http://www.w3.org/2001/XMLSchema" xmlns:xs="http://www.w3.org/2001/XMLSchema" xmlns:p="http://schemas.microsoft.com/office/2006/metadata/properties" xmlns:ns2="85271a8a-dc7d-43ae-a5d5-da8347727f89" xmlns:ns3="c409d909-52ea-4e2a-92a9-a0d586a36708" targetNamespace="http://schemas.microsoft.com/office/2006/metadata/properties" ma:root="true" ma:fieldsID="d535b5e59f3c67a4b6ef9418c68332f0" ns2:_="" ns3:_="">
    <xsd:import namespace="85271a8a-dc7d-43ae-a5d5-da8347727f89"/>
    <xsd:import namespace="c409d909-52ea-4e2a-92a9-a0d586a36708"/>
    <xsd:element name="properties">
      <xsd:complexType>
        <xsd:sequence>
          <xsd:element name="documentManagement">
            <xsd:complexType>
              <xsd:all>
                <xsd:element ref="ns2:SharedWithUsers" minOccurs="0"/>
                <xsd:element ref="ns2:SharedWithDetails" minOccurs="0"/>
                <xsd:element ref="ns3:Expertisedomeine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TaxCatchAll" minOccurs="0"/>
                <xsd:element ref="ns2:m8ed534fc9e9410085b15ab7c2114869" minOccurs="0"/>
                <xsd:element ref="ns3:MediaServiceLocation" minOccurs="0"/>
                <xsd:element ref="ns3:MediaLengthInSeconds" minOccurs="0"/>
                <xsd:element ref="ns3:i28aee86a79640398a5de7e2bc36dc38"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71a8a-dc7d-43ae-a5d5-da8347727f8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b3ab8feb-1bba-4114-95a3-ed32e24d7c16}" ma:internalName="TaxCatchAll" ma:showField="CatchAllData" ma:web="85271a8a-dc7d-43ae-a5d5-da8347727f89">
      <xsd:complexType>
        <xsd:complexContent>
          <xsd:extension base="dms:MultiChoiceLookup">
            <xsd:sequence>
              <xsd:element name="Value" type="dms:Lookup" maxOccurs="unbounded" minOccurs="0" nillable="true"/>
            </xsd:sequence>
          </xsd:extension>
        </xsd:complexContent>
      </xsd:complexType>
    </xsd:element>
    <xsd:element name="m8ed534fc9e9410085b15ab7c2114869" ma:index="22" nillable="true" ma:taxonomy="true" ma:internalName="m8ed534fc9e9410085b15ab7c2114869" ma:taxonomyFieldName="ThemaMMS" ma:displayName="Thema" ma:default="" ma:fieldId="{68ed534f-c9e9-4100-85b1-5ab7c2114869}" ma:taxonomyMulti="true" ma:sspId="2d04a3e3-50e6-4ce5-b5dd-195305b4cf55" ma:termSetId="fba67b9a-8078-46e7-9815-b70e5c3c0f6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09d909-52ea-4e2a-92a9-a0d586a36708" elementFormDefault="qualified">
    <xsd:import namespace="http://schemas.microsoft.com/office/2006/documentManagement/types"/>
    <xsd:import namespace="http://schemas.microsoft.com/office/infopath/2007/PartnerControls"/>
    <xsd:element name="Expertisedomeinen" ma:index="10" nillable="true" ma:displayName="DM Afdeling" ma:format="Dropdown" ma:internalName="Expertisedomeinen">
      <xsd:complexType>
        <xsd:complexContent>
          <xsd:extension base="dms:MultiChoice">
            <xsd:sequence>
              <xsd:element name="Value" maxOccurs="unbounded" minOccurs="0" nillable="true">
                <xsd:simpleType>
                  <xsd:restriction base="dms:Choice">
                    <xsd:enumeration value="ED Beroepspromotie"/>
                    <xsd:enumeration value="ED Praktijkorganisatie"/>
                    <xsd:enumeration value="ED Kwaliteit en vorming"/>
                    <xsd:enumeration value="ED Kringen"/>
                    <xsd:enumeration value="ED Loopbaan"/>
                    <xsd:enumeration value="ED ICT"/>
                    <xsd:enumeration value="ED Preventie &amp; Gezondheidszorg"/>
                    <xsd:enumeration value="ED Chronische zorg"/>
                    <xsd:enumeration value="ED Psychosociale zorg"/>
                    <xsd:enumeration value="ED Acute zorg"/>
                    <xsd:enumeration value="Directie"/>
                    <xsd:enumeration value="E-learnings, evenementen en vorming"/>
                    <xsd:enumeration value="Financiën"/>
                    <xsd:enumeration value="Jong Domus"/>
                    <xsd:enumeration value="ICT"/>
                    <xsd:enumeration value="Impulseo"/>
                    <xsd:enumeration value="Juridisch"/>
                    <xsd:enumeration value="Leden, PR en Communicatie"/>
                    <xsd:enumeration value="Office Management"/>
                    <xsd:enumeration value="E-learnings"/>
                    <xsd:enumeration value="Keuze 21"/>
                    <xsd:enumeration value="Keuze 22"/>
                  </xsd:restrict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i28aee86a79640398a5de7e2bc36dc38" ma:index="26" nillable="true" ma:taxonomy="true" ma:internalName="i28aee86a79640398a5de7e2bc36dc38" ma:taxonomyFieldName="Afdeling" ma:displayName="Afdeling" ma:default="" ma:fieldId="{228aee86-a796-4039-8a5d-e7e2bc36dc38}" ma:taxonomyMulti="true" ma:sspId="2d04a3e3-50e6-4ce5-b5dd-195305b4cf55" ma:termSetId="154f60e6-f36a-4480-9cc5-99ef7a5ba11e" ma:anchorId="00000000-0000-0000-0000-000000000000" ma:open="false" ma:isKeyword="false">
      <xsd:complexType>
        <xsd:sequence>
          <xsd:element ref="pc:Terms" minOccurs="0" maxOccurs="1"/>
        </xsd:sequence>
      </xsd:complexType>
    </xsd:element>
    <xsd:element name="lcf76f155ced4ddcb4097134ff3c332f" ma:index="28" nillable="true" ma:taxonomy="true" ma:internalName="lcf76f155ced4ddcb4097134ff3c332f" ma:taxonomyFieldName="MediaServiceImageTags" ma:displayName="Afbeeldingtags" ma:readOnly="false" ma:fieldId="{5cf76f15-5ced-4ddc-b409-7134ff3c332f}" ma:taxonomyMulti="true" ma:sspId="2d04a3e3-50e6-4ce5-b5dd-195305b4cf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8ed534fc9e9410085b15ab7c2114869 xmlns="85271a8a-dc7d-43ae-a5d5-da8347727f89">
      <Terms xmlns="http://schemas.microsoft.com/office/infopath/2007/PartnerControls"/>
    </m8ed534fc9e9410085b15ab7c2114869>
    <lcf76f155ced4ddcb4097134ff3c332f xmlns="c409d909-52ea-4e2a-92a9-a0d586a36708">
      <Terms xmlns="http://schemas.microsoft.com/office/infopath/2007/PartnerControls"/>
    </lcf76f155ced4ddcb4097134ff3c332f>
    <TaxCatchAll xmlns="85271a8a-dc7d-43ae-a5d5-da8347727f89" xsi:nil="true"/>
    <Expertisedomeinen xmlns="c409d909-52ea-4e2a-92a9-a0d586a36708" xsi:nil="true"/>
    <i28aee86a79640398a5de7e2bc36dc38 xmlns="c409d909-52ea-4e2a-92a9-a0d586a36708">
      <Terms xmlns="http://schemas.microsoft.com/office/infopath/2007/PartnerControls"/>
    </i28aee86a79640398a5de7e2bc36dc38>
    <SharedWithUsers xmlns="85271a8a-dc7d-43ae-a5d5-da8347727f89">
      <UserInfo>
        <DisplayName>Anneleen Janssen</DisplayName>
        <AccountId>753</AccountId>
        <AccountType/>
      </UserInfo>
      <UserInfo>
        <DisplayName>Lisa Grielens</DisplayName>
        <AccountId>2133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9A91C-2A2D-410A-855A-9594363B667D}">
  <ds:schemaRefs>
    <ds:schemaRef ds:uri="http://schemas.microsoft.com/sharepoint/v3/contenttype/forms"/>
  </ds:schemaRefs>
</ds:datastoreItem>
</file>

<file path=customXml/itemProps2.xml><?xml version="1.0" encoding="utf-8"?>
<ds:datastoreItem xmlns:ds="http://schemas.openxmlformats.org/officeDocument/2006/customXml" ds:itemID="{CCECB521-D196-46B9-BBE2-6A8D25B38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71a8a-dc7d-43ae-a5d5-da8347727f89"/>
    <ds:schemaRef ds:uri="c409d909-52ea-4e2a-92a9-a0d586a36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CC039A-3040-490A-8F0F-4BED8BB2E4BE}">
  <ds:schemaRefs>
    <ds:schemaRef ds:uri="http://schemas.microsoft.com/office/2006/metadata/properties"/>
    <ds:schemaRef ds:uri="http://schemas.microsoft.com/office/infopath/2007/PartnerControls"/>
    <ds:schemaRef ds:uri="85271a8a-dc7d-43ae-a5d5-da8347727f89"/>
    <ds:schemaRef ds:uri="c409d909-52ea-4e2a-92a9-a0d586a36708"/>
  </ds:schemaRefs>
</ds:datastoreItem>
</file>

<file path=customXml/itemProps4.xml><?xml version="1.0" encoding="utf-8"?>
<ds:datastoreItem xmlns:ds="http://schemas.openxmlformats.org/officeDocument/2006/customXml" ds:itemID="{7ED81C1A-16A8-40E6-A161-978D91E16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3444</Words>
  <Characters>18947</Characters>
  <Application>Microsoft Office Word</Application>
  <DocSecurity>0</DocSecurity>
  <Lines>157</Lines>
  <Paragraphs>44</Paragraphs>
  <ScaleCrop>false</ScaleCrop>
  <Company>UGent</Company>
  <LinksUpToDate>false</LinksUpToDate>
  <CharactersWithSpaces>22347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Celien Van der Mispel</dc:creator>
  <cp:keywords/>
  <dc:description/>
  <cp:lastModifiedBy>Anneleen Janssen</cp:lastModifiedBy>
  <cp:revision>116</cp:revision>
  <cp:lastPrinted>2023-10-26T13:44:00Z</cp:lastPrinted>
  <dcterms:created xsi:type="dcterms:W3CDTF">2023-10-31T15:20:00Z</dcterms:created>
  <dcterms:modified xsi:type="dcterms:W3CDTF">2023-11-19T11:25:00Z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0x01010072D964BCE0E94047B43853E467DFF58D</vt:lpwstr>
  </property>
  <property fmtid="{D5CDD505-2E9C-101B-9397-08002B2CF9AE}" pid="3" name="Afdeling">
    <vt:lpwstr/>
  </property>
  <property fmtid="{D5CDD505-2E9C-101B-9397-08002B2CF9AE}" pid="4" name="MediaServiceImageTags">
    <vt:lpwstr/>
  </property>
  <property fmtid="{D5CDD505-2E9C-101B-9397-08002B2CF9AE}" pid="5" name="ThemaMMS">
    <vt:lpwstr/>
  </property>
</Properties>
</file>